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6634B" w14:textId="669F846E" w:rsidR="009B6087" w:rsidRPr="009B6087" w:rsidRDefault="005F646D" w:rsidP="002D3875">
      <w:pPr>
        <w:pStyle w:val="ArticleTitle"/>
      </w:pPr>
      <w:r>
        <w:t xml:space="preserve">MISQE </w:t>
      </w:r>
      <w:r w:rsidR="00071075">
        <w:t xml:space="preserve">Manuscript </w:t>
      </w:r>
      <w:r>
        <w:t>Template</w:t>
      </w:r>
    </w:p>
    <w:p w14:paraId="2BACA65D" w14:textId="179C74E6" w:rsidR="00C539C8" w:rsidRDefault="00C539C8">
      <w:pPr>
        <w:pStyle w:val="BodyMISQE"/>
      </w:pPr>
      <w:r>
        <w:t xml:space="preserve">Use this template as the basis for writing your article. </w:t>
      </w:r>
      <w:r w:rsidR="007F53B4">
        <w:t xml:space="preserve">It is </w:t>
      </w:r>
      <w:r w:rsidR="005F646D">
        <w:t xml:space="preserve">a guide of how to format your manuscript for MISQE. </w:t>
      </w:r>
    </w:p>
    <w:p w14:paraId="0B280EE8" w14:textId="77777777" w:rsidR="00227EA0" w:rsidRDefault="00227EA0" w:rsidP="006E2E59">
      <w:pPr>
        <w:pStyle w:val="BodyMISQE"/>
      </w:pPr>
    </w:p>
    <w:p w14:paraId="74F9A48E" w14:textId="5636FA38" w:rsidR="005F646D" w:rsidRDefault="00063F9E" w:rsidP="006E2E59">
      <w:pPr>
        <w:pStyle w:val="BodyMISQE"/>
      </w:pPr>
      <w:r>
        <w:t>In addition to your manuscript, th</w:t>
      </w:r>
      <w:r w:rsidR="005F646D">
        <w:t>e</w:t>
      </w:r>
      <w:r>
        <w:t xml:space="preserve">re are </w:t>
      </w:r>
      <w:r w:rsidR="005F646D">
        <w:t xml:space="preserve">three </w:t>
      </w:r>
      <w:r w:rsidR="000B5A34">
        <w:t xml:space="preserve">other important </w:t>
      </w:r>
      <w:r w:rsidR="005F646D">
        <w:t>elements to include</w:t>
      </w:r>
      <w:r w:rsidR="00227EA0">
        <w:t xml:space="preserve"> </w:t>
      </w:r>
      <w:r>
        <w:t xml:space="preserve">that </w:t>
      </w:r>
      <w:r w:rsidR="000B5A34" w:rsidRPr="007C6D67">
        <w:t>will</w:t>
      </w:r>
      <w:r w:rsidR="00B77EA7">
        <w:t xml:space="preserve"> either</w:t>
      </w:r>
      <w:r w:rsidR="000B5A34" w:rsidRPr="007C6D67">
        <w:t xml:space="preserve"> be part of the article</w:t>
      </w:r>
      <w:r w:rsidR="00B77EA7">
        <w:t xml:space="preserve"> itself or</w:t>
      </w:r>
      <w:r w:rsidR="000B5A34" w:rsidRPr="007C6D67">
        <w:t xml:space="preserve"> used </w:t>
      </w:r>
      <w:r w:rsidR="00B77EA7">
        <w:t xml:space="preserve">only </w:t>
      </w:r>
      <w:r w:rsidR="000B5A34" w:rsidRPr="007C6D67">
        <w:t xml:space="preserve">on </w:t>
      </w:r>
      <w:r w:rsidR="00B77EA7">
        <w:t>your article’s</w:t>
      </w:r>
      <w:r w:rsidR="00B77EA7" w:rsidRPr="007C6D67">
        <w:t xml:space="preserve"> </w:t>
      </w:r>
      <w:r w:rsidR="000B5A34" w:rsidRPr="007C6D67">
        <w:t>webpage</w:t>
      </w:r>
      <w:r w:rsidR="002B640C">
        <w:t>.</w:t>
      </w:r>
    </w:p>
    <w:p w14:paraId="11C4E51C" w14:textId="77777777" w:rsidR="005F646D" w:rsidRDefault="005F646D" w:rsidP="006E2E59">
      <w:pPr>
        <w:pStyle w:val="BodyMISQE"/>
      </w:pPr>
    </w:p>
    <w:p w14:paraId="6B711094" w14:textId="411B7785" w:rsidR="005F646D" w:rsidRDefault="005F646D" w:rsidP="00341FCA">
      <w:pPr>
        <w:pStyle w:val="BodyMISQE"/>
        <w:numPr>
          <w:ilvl w:val="0"/>
          <w:numId w:val="45"/>
        </w:numPr>
      </w:pPr>
      <w:r w:rsidRPr="007F53B4">
        <w:rPr>
          <w:b/>
          <w:bCs/>
        </w:rPr>
        <w:t>Keywords</w:t>
      </w:r>
      <w:r w:rsidR="002B640C">
        <w:t>:</w:t>
      </w:r>
      <w:r>
        <w:t xml:space="preserve"> </w:t>
      </w:r>
      <w:r w:rsidR="00A9184A">
        <w:t>P</w:t>
      </w:r>
      <w:r>
        <w:t>lease list 3</w:t>
      </w:r>
      <w:r w:rsidR="00C539C8">
        <w:t>-5</w:t>
      </w:r>
      <w:r>
        <w:t xml:space="preserve"> keywords in order of importance.</w:t>
      </w:r>
    </w:p>
    <w:p w14:paraId="68A49D5B" w14:textId="291DF769" w:rsidR="005F646D" w:rsidRPr="007C6D67" w:rsidRDefault="005F646D" w:rsidP="00341FCA">
      <w:pPr>
        <w:pStyle w:val="BodyMISQE"/>
        <w:numPr>
          <w:ilvl w:val="0"/>
          <w:numId w:val="45"/>
        </w:numPr>
      </w:pPr>
      <w:r w:rsidRPr="007F53B4">
        <w:rPr>
          <w:b/>
          <w:bCs/>
        </w:rPr>
        <w:t xml:space="preserve">Executive </w:t>
      </w:r>
      <w:r w:rsidR="00C539C8" w:rsidRPr="007F53B4">
        <w:rPr>
          <w:b/>
          <w:bCs/>
        </w:rPr>
        <w:t>Briefing</w:t>
      </w:r>
      <w:r w:rsidR="002B640C">
        <w:t>:</w:t>
      </w:r>
      <w:r>
        <w:t xml:space="preserve"> </w:t>
      </w:r>
      <w:r w:rsidR="00A9184A">
        <w:t>B</w:t>
      </w:r>
      <w:r>
        <w:t xml:space="preserve">riefly </w:t>
      </w:r>
      <w:r w:rsidR="00C539C8">
        <w:t>highlight the problem, key insights</w:t>
      </w:r>
      <w:r w:rsidR="00A9184A">
        <w:t>,</w:t>
      </w:r>
      <w:r w:rsidR="00C539C8">
        <w:t xml:space="preserve"> and recommendations from </w:t>
      </w:r>
      <w:r>
        <w:t xml:space="preserve">your article so that </w:t>
      </w:r>
      <w:r w:rsidR="00C539C8">
        <w:t>digital leaders</w:t>
      </w:r>
      <w:r>
        <w:t xml:space="preserve"> can quickly </w:t>
      </w:r>
      <w:r w:rsidRPr="007C6D67">
        <w:t>understand</w:t>
      </w:r>
      <w:r w:rsidR="00B77EA7">
        <w:t xml:space="preserve"> its premise</w:t>
      </w:r>
      <w:r w:rsidRPr="007C6D67">
        <w:t>.</w:t>
      </w:r>
      <w:r w:rsidR="000B5A34" w:rsidRPr="007C6D67">
        <w:t xml:space="preserve"> The Executive Briefing </w:t>
      </w:r>
      <w:r w:rsidR="00B77EA7">
        <w:t>is</w:t>
      </w:r>
      <w:r w:rsidR="00B77EA7" w:rsidRPr="007C6D67">
        <w:t xml:space="preserve"> </w:t>
      </w:r>
      <w:r w:rsidR="000B5A34" w:rsidRPr="007C6D67">
        <w:t>feature</w:t>
      </w:r>
      <w:r w:rsidR="00B77EA7">
        <w:t>d</w:t>
      </w:r>
      <w:r w:rsidR="000B5A34" w:rsidRPr="007C6D67">
        <w:t xml:space="preserve"> as the first page of any article.</w:t>
      </w:r>
    </w:p>
    <w:p w14:paraId="5B38914B" w14:textId="66D8027D" w:rsidR="005F646D" w:rsidRDefault="005F646D" w:rsidP="00341FCA">
      <w:pPr>
        <w:pStyle w:val="BodyMISQE"/>
        <w:numPr>
          <w:ilvl w:val="0"/>
          <w:numId w:val="45"/>
        </w:numPr>
      </w:pPr>
      <w:r w:rsidRPr="007F53B4">
        <w:rPr>
          <w:b/>
          <w:bCs/>
        </w:rPr>
        <w:t>Question</w:t>
      </w:r>
      <w:r w:rsidR="00B77EA7" w:rsidRPr="007F53B4">
        <w:rPr>
          <w:b/>
          <w:bCs/>
        </w:rPr>
        <w:t>-</w:t>
      </w:r>
      <w:r w:rsidRPr="007F53B4">
        <w:rPr>
          <w:b/>
          <w:bCs/>
        </w:rPr>
        <w:t>and</w:t>
      </w:r>
      <w:r w:rsidR="00B77EA7" w:rsidRPr="007F53B4">
        <w:rPr>
          <w:b/>
          <w:bCs/>
        </w:rPr>
        <w:t>-</w:t>
      </w:r>
      <w:r w:rsidRPr="007F53B4">
        <w:rPr>
          <w:b/>
          <w:bCs/>
        </w:rPr>
        <w:t xml:space="preserve">Answer </w:t>
      </w:r>
      <w:r w:rsidR="00E526D4" w:rsidRPr="007F53B4">
        <w:rPr>
          <w:b/>
          <w:bCs/>
        </w:rPr>
        <w:t>s</w:t>
      </w:r>
      <w:r w:rsidRPr="007F53B4">
        <w:rPr>
          <w:b/>
          <w:bCs/>
        </w:rPr>
        <w:t xml:space="preserve">ection for </w:t>
      </w:r>
      <w:r w:rsidR="00E526D4" w:rsidRPr="007F53B4">
        <w:rPr>
          <w:b/>
          <w:bCs/>
        </w:rPr>
        <w:t>a</w:t>
      </w:r>
      <w:r w:rsidRPr="007F53B4">
        <w:rPr>
          <w:b/>
          <w:bCs/>
        </w:rPr>
        <w:t xml:space="preserve">nswer </w:t>
      </w:r>
      <w:r w:rsidR="00E526D4" w:rsidRPr="007F53B4">
        <w:rPr>
          <w:b/>
          <w:bCs/>
        </w:rPr>
        <w:t>e</w:t>
      </w:r>
      <w:r w:rsidRPr="007F53B4">
        <w:rPr>
          <w:b/>
          <w:bCs/>
        </w:rPr>
        <w:t>ngines</w:t>
      </w:r>
      <w:r w:rsidR="002B640C">
        <w:t>: The inclusion of this information</w:t>
      </w:r>
      <w:r w:rsidR="001A2F82">
        <w:t xml:space="preserve"> on your article’s web page</w:t>
      </w:r>
      <w:r w:rsidR="002B640C">
        <w:t xml:space="preserve"> </w:t>
      </w:r>
      <w:r>
        <w:t xml:space="preserve">will increase the chances of your paper being found </w:t>
      </w:r>
      <w:r w:rsidR="00227EA0">
        <w:t xml:space="preserve">via </w:t>
      </w:r>
      <w:r w:rsidR="00A9184A">
        <w:t xml:space="preserve">answer </w:t>
      </w:r>
      <w:r>
        <w:t>engines like ChatGPT</w:t>
      </w:r>
      <w:r w:rsidR="00227EA0">
        <w:t xml:space="preserve"> and search engines with embedded AI search features</w:t>
      </w:r>
      <w:r w:rsidR="00B77EA7">
        <w:t>, such as Google’s AI Overviews</w:t>
      </w:r>
      <w:r>
        <w:t>.</w:t>
      </w:r>
    </w:p>
    <w:p w14:paraId="5283EF5A" w14:textId="77777777" w:rsidR="005F646D" w:rsidRDefault="005F646D" w:rsidP="00341FCA">
      <w:pPr>
        <w:pStyle w:val="BodyMISQE"/>
      </w:pPr>
    </w:p>
    <w:p w14:paraId="25C54602" w14:textId="2E2ABD40" w:rsidR="005F646D" w:rsidRDefault="005F646D" w:rsidP="00341FCA">
      <w:pPr>
        <w:pStyle w:val="BodyMISQE"/>
      </w:pPr>
      <w:r>
        <w:t>Manuscripts should be</w:t>
      </w:r>
      <w:r w:rsidR="00CA5263">
        <w:t xml:space="preserve"> submitted without identifying the authors and</w:t>
      </w:r>
      <w:r>
        <w:t xml:space="preserve"> structured as follows (see the following pages for formatting guidelines):</w:t>
      </w:r>
    </w:p>
    <w:p w14:paraId="1BDB837C" w14:textId="3FCE0AE3" w:rsidR="005F646D" w:rsidRDefault="005F646D" w:rsidP="00341FCA">
      <w:pPr>
        <w:pStyle w:val="BodyMISQE"/>
        <w:numPr>
          <w:ilvl w:val="0"/>
          <w:numId w:val="44"/>
        </w:numPr>
      </w:pPr>
      <w:r>
        <w:t>Title page (title, abstract, keywords</w:t>
      </w:r>
      <w:r w:rsidR="00CA5263">
        <w:t xml:space="preserve">; author list and author affiliations to be added </w:t>
      </w:r>
      <w:r w:rsidR="00071075">
        <w:t xml:space="preserve">only </w:t>
      </w:r>
      <w:r w:rsidR="00CA5263">
        <w:t>after acceptance</w:t>
      </w:r>
      <w:r>
        <w:t>)</w:t>
      </w:r>
    </w:p>
    <w:p w14:paraId="4DB880A0" w14:textId="5C5A267D" w:rsidR="005F646D" w:rsidRDefault="005F646D" w:rsidP="00341FCA">
      <w:pPr>
        <w:pStyle w:val="BodyMISQE"/>
        <w:numPr>
          <w:ilvl w:val="0"/>
          <w:numId w:val="44"/>
        </w:numPr>
      </w:pPr>
      <w:r>
        <w:t>Main text (literature cited will appear as footnotes)</w:t>
      </w:r>
      <w:r w:rsidR="00A9184A">
        <w:t>, including:</w:t>
      </w:r>
    </w:p>
    <w:p w14:paraId="081B0561" w14:textId="02977836" w:rsidR="005F646D" w:rsidRDefault="005F646D" w:rsidP="007F53B4">
      <w:pPr>
        <w:pStyle w:val="BodyMISQE"/>
        <w:numPr>
          <w:ilvl w:val="1"/>
          <w:numId w:val="47"/>
        </w:numPr>
      </w:pPr>
      <w:r>
        <w:t>Tables (with legends above each respective table)</w:t>
      </w:r>
    </w:p>
    <w:p w14:paraId="32268509" w14:textId="2013369F" w:rsidR="005F646D" w:rsidRDefault="005F646D" w:rsidP="007F53B4">
      <w:pPr>
        <w:pStyle w:val="BodyMISQE"/>
        <w:numPr>
          <w:ilvl w:val="1"/>
          <w:numId w:val="47"/>
        </w:numPr>
      </w:pPr>
      <w:r>
        <w:t>Figures (with legends above each respective figure)</w:t>
      </w:r>
    </w:p>
    <w:p w14:paraId="42AEBC5B" w14:textId="156AAC7E" w:rsidR="005F646D" w:rsidRDefault="005F646D" w:rsidP="00341FCA">
      <w:pPr>
        <w:pStyle w:val="BodyMISQE"/>
        <w:numPr>
          <w:ilvl w:val="0"/>
          <w:numId w:val="44"/>
        </w:numPr>
      </w:pPr>
      <w:r>
        <w:t>Recommendation</w:t>
      </w:r>
      <w:r w:rsidR="00C539C8">
        <w:t>s</w:t>
      </w:r>
      <w:r>
        <w:t xml:space="preserve"> </w:t>
      </w:r>
    </w:p>
    <w:p w14:paraId="22567A1C" w14:textId="38681BD1" w:rsidR="005F646D" w:rsidRDefault="005F646D" w:rsidP="006E2E59">
      <w:pPr>
        <w:pStyle w:val="BodyMISQE"/>
        <w:numPr>
          <w:ilvl w:val="0"/>
          <w:numId w:val="44"/>
        </w:numPr>
      </w:pPr>
      <w:r>
        <w:t xml:space="preserve">Concluding Comments </w:t>
      </w:r>
    </w:p>
    <w:p w14:paraId="7FD2F6BA" w14:textId="2E047E38" w:rsidR="00C539C8" w:rsidRDefault="006E0C69" w:rsidP="006E2E59">
      <w:pPr>
        <w:pStyle w:val="BodyMISQE"/>
        <w:numPr>
          <w:ilvl w:val="0"/>
          <w:numId w:val="44"/>
        </w:numPr>
      </w:pPr>
      <w:r>
        <w:t xml:space="preserve">Appendix: </w:t>
      </w:r>
      <w:r w:rsidR="00C539C8">
        <w:t>About the Research</w:t>
      </w:r>
    </w:p>
    <w:p w14:paraId="10C704D1" w14:textId="4FCEAAB5" w:rsidR="005F646D" w:rsidRDefault="005F646D" w:rsidP="005F646D">
      <w:pPr>
        <w:pStyle w:val="BodyMISQE"/>
        <w:numPr>
          <w:ilvl w:val="0"/>
          <w:numId w:val="44"/>
        </w:numPr>
      </w:pPr>
      <w:r>
        <w:t xml:space="preserve">About the Authors </w:t>
      </w:r>
      <w:r w:rsidR="00341FCA">
        <w:t>(to be added after acceptance)</w:t>
      </w:r>
    </w:p>
    <w:p w14:paraId="48C077DC" w14:textId="54BC971B" w:rsidR="005F646D" w:rsidRDefault="005F646D" w:rsidP="005F646D">
      <w:pPr>
        <w:pStyle w:val="BodyMISQE"/>
      </w:pPr>
    </w:p>
    <w:p w14:paraId="1017A153" w14:textId="77777777" w:rsidR="000B5A34" w:rsidRDefault="000B5A34">
      <w:pPr>
        <w:suppressAutoHyphens w:val="0"/>
        <w:spacing w:after="0" w:line="240" w:lineRule="auto"/>
        <w:ind w:firstLine="0"/>
        <w:rPr>
          <w:rFonts w:ascii="Lucida Sans" w:hAnsi="Lucida Sans"/>
          <w:b/>
          <w:sz w:val="28"/>
        </w:rPr>
      </w:pPr>
      <w:r>
        <w:br w:type="page"/>
      </w:r>
    </w:p>
    <w:p w14:paraId="1C4B6775" w14:textId="012A1847" w:rsidR="006E2E59" w:rsidRPr="002D3875" w:rsidRDefault="006E2E59" w:rsidP="002D3875">
      <w:pPr>
        <w:pStyle w:val="ArticleTitle"/>
      </w:pPr>
      <w:r w:rsidRPr="002D3875">
        <w:lastRenderedPageBreak/>
        <w:t>Executive Briefing</w:t>
      </w:r>
      <w:r w:rsidR="000B5A34" w:rsidRPr="002D3875">
        <w:t>: Article Title</w:t>
      </w:r>
      <w:r w:rsidRPr="002D3875">
        <w:t xml:space="preserve"> (this </w:t>
      </w:r>
      <w:r w:rsidR="000B5A34" w:rsidRPr="002D3875">
        <w:t xml:space="preserve">entire </w:t>
      </w:r>
      <w:r w:rsidRPr="002D3875">
        <w:t xml:space="preserve">section should have </w:t>
      </w:r>
      <w:r w:rsidR="00B77EA7" w:rsidRPr="002D3875">
        <w:t xml:space="preserve">no more than </w:t>
      </w:r>
      <w:r w:rsidRPr="002D3875">
        <w:t>4</w:t>
      </w:r>
      <w:r w:rsidR="000B5A34" w:rsidRPr="002D3875">
        <w:t>0</w:t>
      </w:r>
      <w:r w:rsidRPr="002D3875">
        <w:t>0 words</w:t>
      </w:r>
      <w:r w:rsidR="00B77EA7" w:rsidRPr="002D3875">
        <w:t xml:space="preserve"> and is</w:t>
      </w:r>
      <w:r w:rsidR="00E00519" w:rsidRPr="002D3875">
        <w:t xml:space="preserve"> </w:t>
      </w:r>
      <w:r w:rsidR="00B77EA7" w:rsidRPr="002D3875">
        <w:t>included in</w:t>
      </w:r>
      <w:r w:rsidR="00E00519" w:rsidRPr="002D3875">
        <w:t xml:space="preserve"> the overall word count</w:t>
      </w:r>
      <w:r w:rsidR="007F53B4" w:rsidRPr="002D3875">
        <w:t xml:space="preserve"> limit)</w:t>
      </w:r>
    </w:p>
    <w:p w14:paraId="13CCC780" w14:textId="77777777" w:rsidR="006E2E59" w:rsidRPr="00452EE3" w:rsidRDefault="006E2E59" w:rsidP="006E2E59">
      <w:pPr>
        <w:pStyle w:val="L2Subheading"/>
      </w:pPr>
      <w:r w:rsidRPr="00452EE3">
        <w:t>THE KEY PROBLEM</w:t>
      </w:r>
    </w:p>
    <w:p w14:paraId="320E44BB" w14:textId="77777777" w:rsidR="006E2E59" w:rsidRPr="00452EE3" w:rsidRDefault="006E2E59" w:rsidP="006E2E59">
      <w:pPr>
        <w:pStyle w:val="BodyMISQE"/>
        <w:numPr>
          <w:ilvl w:val="0"/>
          <w:numId w:val="41"/>
        </w:numPr>
      </w:pPr>
      <w:r w:rsidRPr="00452EE3">
        <w:t xml:space="preserve">Describe the situation and the problem digital leaders are facing. </w:t>
      </w:r>
    </w:p>
    <w:p w14:paraId="17E18E82" w14:textId="6196D81F" w:rsidR="006E2E59" w:rsidRPr="00452EE3" w:rsidRDefault="006E2E59" w:rsidP="00A9184A">
      <w:pPr>
        <w:pStyle w:val="BodyMISQE"/>
        <w:numPr>
          <w:ilvl w:val="0"/>
          <w:numId w:val="41"/>
        </w:numPr>
      </w:pPr>
      <w:r w:rsidRPr="00452EE3">
        <w:t xml:space="preserve">(For example: </w:t>
      </w:r>
      <w:r w:rsidR="00A9184A" w:rsidRPr="00452EE3">
        <w:t>I</w:t>
      </w:r>
      <w:r w:rsidRPr="00452EE3">
        <w:t>nvestments in digital technologies are at an all-time high</w:t>
      </w:r>
      <w:r w:rsidR="00A9184A" w:rsidRPr="00452EE3">
        <w:t>,</w:t>
      </w:r>
      <w:r w:rsidRPr="00452EE3">
        <w:t xml:space="preserve"> yet most digital investments do not yield the expected returns; </w:t>
      </w:r>
      <w:r w:rsidR="00A9184A" w:rsidRPr="00452EE3">
        <w:t>t</w:t>
      </w:r>
      <w:r w:rsidRPr="00452EE3">
        <w:t>hus, digital leaders need to understand what differentiates successful digital investments</w:t>
      </w:r>
      <w:r w:rsidR="00A9184A" w:rsidRPr="00452EE3">
        <w:t>.</w:t>
      </w:r>
      <w:r w:rsidRPr="00452EE3">
        <w:t>)</w:t>
      </w:r>
    </w:p>
    <w:p w14:paraId="4324BCC3" w14:textId="77777777" w:rsidR="006E2E59" w:rsidRPr="00452EE3" w:rsidRDefault="006E2E59" w:rsidP="006E2E59">
      <w:pPr>
        <w:pStyle w:val="BodyMISQE"/>
        <w:ind w:left="360"/>
      </w:pPr>
    </w:p>
    <w:p w14:paraId="736A4CC5" w14:textId="77777777" w:rsidR="006E2E59" w:rsidRPr="00452EE3" w:rsidRDefault="006E2E59" w:rsidP="006E2E59">
      <w:pPr>
        <w:pStyle w:val="L2Subheading"/>
      </w:pPr>
      <w:r w:rsidRPr="00452EE3">
        <w:t>KEY INSIGHTS</w:t>
      </w:r>
    </w:p>
    <w:p w14:paraId="501009CA" w14:textId="46F216B0" w:rsidR="006E2E59" w:rsidRPr="00452EE3" w:rsidRDefault="006E2E59" w:rsidP="006E2E59">
      <w:pPr>
        <w:pStyle w:val="BodyMISQE"/>
      </w:pPr>
      <w:r w:rsidRPr="00452EE3">
        <w:t>Based on… (</w:t>
      </w:r>
      <w:r w:rsidR="00A9184A" w:rsidRPr="00452EE3">
        <w:t>I</w:t>
      </w:r>
      <w:r w:rsidRPr="00452EE3">
        <w:t>n one sentence, describe the basis of the research</w:t>
      </w:r>
      <w:r w:rsidR="00A9184A" w:rsidRPr="00452EE3">
        <w:t>;</w:t>
      </w:r>
      <w:r w:rsidRPr="00452EE3">
        <w:t xml:space="preserve"> for example: “</w:t>
      </w:r>
      <w:r w:rsidR="007C6D67" w:rsidRPr="00452EE3">
        <w:t xml:space="preserve">Based on </w:t>
      </w:r>
      <w:r w:rsidRPr="00452EE3">
        <w:t xml:space="preserve">an in-depth case study of </w:t>
      </w:r>
      <w:r w:rsidR="007C6D67" w:rsidRPr="00452EE3">
        <w:t xml:space="preserve">Dutch health-technology company </w:t>
      </w:r>
      <w:r w:rsidRPr="00452EE3">
        <w:t>Royal Philips</w:t>
      </w:r>
      <w:r w:rsidR="007C6D67" w:rsidRPr="00452EE3">
        <w:t>”</w:t>
      </w:r>
      <w:r w:rsidRPr="00452EE3">
        <w:t>)</w:t>
      </w:r>
      <w:r w:rsidR="002B640C" w:rsidRPr="00452EE3">
        <w:t>.</w:t>
      </w:r>
    </w:p>
    <w:p w14:paraId="22AB1AF4" w14:textId="77777777" w:rsidR="001A2F82" w:rsidRPr="00452EE3" w:rsidRDefault="006E2E59" w:rsidP="006E2E59">
      <w:pPr>
        <w:pStyle w:val="BodyMISQE"/>
        <w:numPr>
          <w:ilvl w:val="0"/>
          <w:numId w:val="41"/>
        </w:numPr>
      </w:pPr>
      <w:r w:rsidRPr="00452EE3">
        <w:t xml:space="preserve">Provide the “aha” of your research; what are the key findings related to the problem? </w:t>
      </w:r>
    </w:p>
    <w:p w14:paraId="12547DB3" w14:textId="6FAB88C7" w:rsidR="006E2E59" w:rsidRPr="00452EE3" w:rsidRDefault="006E2E59" w:rsidP="006E2E59">
      <w:pPr>
        <w:pStyle w:val="BodyMISQE"/>
        <w:numPr>
          <w:ilvl w:val="0"/>
          <w:numId w:val="41"/>
        </w:numPr>
      </w:pPr>
      <w:r w:rsidRPr="00452EE3">
        <w:t xml:space="preserve">(For example: The five factors that differentiate successful digital </w:t>
      </w:r>
      <w:r w:rsidR="007C6D67" w:rsidRPr="00452EE3">
        <w:t>innovation experiments</w:t>
      </w:r>
      <w:r w:rsidRPr="00452EE3">
        <w:t xml:space="preserve"> from those that aren’t producing returns are (1)… (2) …</w:t>
      </w:r>
    </w:p>
    <w:p w14:paraId="6120F574" w14:textId="7D16AF66" w:rsidR="006E2E59" w:rsidRPr="00452EE3" w:rsidRDefault="006E2E59" w:rsidP="00A9184A">
      <w:pPr>
        <w:pStyle w:val="BodyMISQE"/>
        <w:numPr>
          <w:ilvl w:val="0"/>
          <w:numId w:val="41"/>
        </w:numPr>
      </w:pPr>
      <w:r w:rsidRPr="00452EE3">
        <w:t>There cannot be any references/footnotes in the entire Executive Briefing section</w:t>
      </w:r>
      <w:r w:rsidR="00A9184A" w:rsidRPr="00452EE3">
        <w:t>.</w:t>
      </w:r>
    </w:p>
    <w:p w14:paraId="48753DA7" w14:textId="77777777" w:rsidR="006E2E59" w:rsidRPr="00452EE3" w:rsidRDefault="006E2E59" w:rsidP="006E2E59">
      <w:pPr>
        <w:pStyle w:val="BodyMISQE"/>
      </w:pPr>
    </w:p>
    <w:p w14:paraId="54CB19B1" w14:textId="77777777" w:rsidR="006E2E59" w:rsidRPr="00452EE3" w:rsidRDefault="006E2E59" w:rsidP="006E2E59">
      <w:pPr>
        <w:pStyle w:val="L2Subheading"/>
      </w:pPr>
      <w:r w:rsidRPr="00452EE3">
        <w:t>WHAT EXECUTIVES SHOULD DO</w:t>
      </w:r>
    </w:p>
    <w:p w14:paraId="0EA575F8" w14:textId="62214EFF" w:rsidR="006E2E59" w:rsidRPr="00452EE3" w:rsidRDefault="006E2E59" w:rsidP="006E2E59">
      <w:pPr>
        <w:pStyle w:val="BodyMISQE"/>
        <w:numPr>
          <w:ilvl w:val="0"/>
          <w:numId w:val="41"/>
        </w:numPr>
      </w:pPr>
      <w:r w:rsidRPr="00452EE3">
        <w:t>Provide the “so what</w:t>
      </w:r>
      <w:r w:rsidR="00A9184A" w:rsidRPr="00452EE3">
        <w:t>?</w:t>
      </w:r>
      <w:r w:rsidRPr="00452EE3">
        <w:t xml:space="preserve">” of your findings: </w:t>
      </w:r>
      <w:r w:rsidR="00A9184A" w:rsidRPr="00452EE3">
        <w:t>N</w:t>
      </w:r>
      <w:r w:rsidRPr="00452EE3">
        <w:t xml:space="preserve">ow that leaders know about your findings, what should they do differently? </w:t>
      </w:r>
    </w:p>
    <w:p w14:paraId="7CAB5653" w14:textId="38DAFB37" w:rsidR="006E2E59" w:rsidRPr="00452EE3" w:rsidRDefault="006E2E59" w:rsidP="006E2E59">
      <w:pPr>
        <w:pStyle w:val="BodyMISQE"/>
        <w:numPr>
          <w:ilvl w:val="0"/>
          <w:numId w:val="41"/>
        </w:numPr>
      </w:pPr>
      <w:r w:rsidRPr="00452EE3">
        <w:t>These should be actionable recommendations. For example: Determine where your company stands with regard to the five success factors by …; Legitimize digital experimentation through …; Link the experiments to business value by ….</w:t>
      </w:r>
    </w:p>
    <w:p w14:paraId="7FF04C5B" w14:textId="639C296E" w:rsidR="00E00519" w:rsidRPr="00452EE3" w:rsidRDefault="006E2E59" w:rsidP="00B77EA7">
      <w:pPr>
        <w:pStyle w:val="BodyMISQE"/>
        <w:numPr>
          <w:ilvl w:val="0"/>
          <w:numId w:val="41"/>
        </w:numPr>
      </w:pPr>
      <w:r w:rsidRPr="00452EE3">
        <w:t xml:space="preserve">Ideally, these </w:t>
      </w:r>
      <w:r w:rsidR="007C6D67" w:rsidRPr="00452EE3">
        <w:t xml:space="preserve">directly </w:t>
      </w:r>
      <w:r w:rsidRPr="00452EE3">
        <w:t xml:space="preserve">match the recommendations you detail later in the article </w:t>
      </w:r>
      <w:r w:rsidR="001A2F82" w:rsidRPr="00452EE3">
        <w:t>in the section “Recommendation for Digital Leaders”</w:t>
      </w:r>
      <w:r w:rsidRPr="00452EE3">
        <w:t xml:space="preserve"> </w:t>
      </w:r>
    </w:p>
    <w:p w14:paraId="2090C36F" w14:textId="77777777" w:rsidR="006E2E59" w:rsidRDefault="006E2E59">
      <w:pPr>
        <w:suppressAutoHyphens w:val="0"/>
        <w:spacing w:after="0" w:line="240" w:lineRule="auto"/>
        <w:ind w:firstLine="0"/>
        <w:rPr>
          <w:rFonts w:ascii="Lucida Sans" w:hAnsi="Lucida Sans"/>
          <w:b/>
          <w:sz w:val="36"/>
        </w:rPr>
      </w:pPr>
      <w:r>
        <w:br w:type="page"/>
      </w:r>
    </w:p>
    <w:p w14:paraId="3854B8AB" w14:textId="7AD2288A" w:rsidR="00A024F6" w:rsidRPr="00AA5CA3" w:rsidRDefault="00376CD0" w:rsidP="002D3875">
      <w:pPr>
        <w:pStyle w:val="ArticleTitle"/>
      </w:pPr>
      <w:r>
        <w:lastRenderedPageBreak/>
        <w:t xml:space="preserve">MISQE </w:t>
      </w:r>
      <w:r w:rsidR="00477BB3" w:rsidRPr="00AA5CA3">
        <w:t xml:space="preserve">Article </w:t>
      </w:r>
      <w:r w:rsidR="00517E26" w:rsidRPr="00AA5CA3">
        <w:t>Title</w:t>
      </w:r>
      <w:r w:rsidR="00477BB3" w:rsidRPr="00AA5CA3">
        <w:t xml:space="preserve"> </w:t>
      </w:r>
      <w:r w:rsidR="005F646D">
        <w:t>should be about 15 words or less.</w:t>
      </w:r>
      <w:r w:rsidR="005063CA">
        <w:t xml:space="preserve"> It is called </w:t>
      </w:r>
      <w:r w:rsidR="002D2688">
        <w:t xml:space="preserve">Article Title in the ribbon </w:t>
      </w:r>
      <w:r w:rsidR="005F646D">
        <w:t>Styles Pane</w:t>
      </w:r>
      <w:r w:rsidR="002D2688">
        <w:t xml:space="preserve">. </w:t>
      </w:r>
    </w:p>
    <w:p w14:paraId="253D5136" w14:textId="037D36DE" w:rsidR="004F4582" w:rsidRPr="005063CA" w:rsidRDefault="005F646D" w:rsidP="000A1E5D">
      <w:pPr>
        <w:pStyle w:val="SummaryParagraph"/>
      </w:pPr>
      <w:r>
        <w:t>The s</w:t>
      </w:r>
      <w:r w:rsidR="00517E26">
        <w:t>ummary paragraph</w:t>
      </w:r>
      <w:r>
        <w:t xml:space="preserve"> </w:t>
      </w:r>
      <w:r w:rsidR="00341FCA">
        <w:t>(</w:t>
      </w:r>
      <w:r>
        <w:t>or abstract</w:t>
      </w:r>
      <w:r w:rsidR="00341FCA">
        <w:t>)</w:t>
      </w:r>
      <w:r w:rsidR="00477BB3">
        <w:t xml:space="preserve"> </w:t>
      </w:r>
      <w:r w:rsidR="005063CA">
        <w:t xml:space="preserve">is </w:t>
      </w:r>
      <w:r w:rsidR="00F4064E">
        <w:t>a</w:t>
      </w:r>
      <w:r w:rsidR="005063CA">
        <w:t xml:space="preserve"> short introduction</w:t>
      </w:r>
      <w:r w:rsidR="001A2F82">
        <w:t xml:space="preserve"> </w:t>
      </w:r>
      <w:r w:rsidR="007764F7">
        <w:t>(75-85 words)</w:t>
      </w:r>
      <w:r w:rsidR="005063CA">
        <w:t xml:space="preserve"> that gives a brief </w:t>
      </w:r>
      <w:r w:rsidR="007764F7">
        <w:t xml:space="preserve">synopsis </w:t>
      </w:r>
      <w:r w:rsidR="005063CA">
        <w:t xml:space="preserve">of the article. </w:t>
      </w:r>
      <w:r w:rsidR="007764F7">
        <w:t>I</w:t>
      </w:r>
      <w:r w:rsidR="005063CA">
        <w:t xml:space="preserve">t </w:t>
      </w:r>
      <w:r w:rsidR="007764F7">
        <w:t xml:space="preserve">is </w:t>
      </w:r>
      <w:r w:rsidR="005063CA">
        <w:t xml:space="preserve">generally the second thing the reader will read after the heading. </w:t>
      </w:r>
      <w:r w:rsidR="007764F7">
        <w:t>The font tends to be a bit larger, and t</w:t>
      </w:r>
      <w:r w:rsidR="00F4064E">
        <w:t xml:space="preserve">here might be a footnote or two here that acknowledges the senior editor who accepted this article for publication. This style is called </w:t>
      </w:r>
      <w:r w:rsidR="00724DAE">
        <w:t>Summary Paragraph in this document’s Styles Pane</w:t>
      </w:r>
      <w:r w:rsidR="00F4064E">
        <w:t>.</w:t>
      </w:r>
      <w:r w:rsidR="00D650E5">
        <w:rPr>
          <w:rStyle w:val="FootnoteReference"/>
          <w:i w:val="0"/>
        </w:rPr>
        <w:footnoteReference w:id="1"/>
      </w:r>
      <w:r w:rsidR="00C607AF" w:rsidRPr="00C607AF">
        <w:rPr>
          <w:vertAlign w:val="superscript"/>
        </w:rPr>
        <w:t>,</w:t>
      </w:r>
      <w:r w:rsidR="00517E26">
        <w:rPr>
          <w:rStyle w:val="FootnoteReference"/>
          <w:i w:val="0"/>
        </w:rPr>
        <w:footnoteReference w:id="2"/>
      </w:r>
      <w:r w:rsidR="004F4582" w:rsidRPr="00DA0ED5">
        <w:rPr>
          <w:b/>
          <w:iCs/>
        </w:rPr>
        <w:t xml:space="preserve"> </w:t>
      </w:r>
    </w:p>
    <w:p w14:paraId="3C615D55" w14:textId="77777777" w:rsidR="000A1E5D" w:rsidRDefault="000A1E5D" w:rsidP="005714AA">
      <w:pPr>
        <w:pStyle w:val="Footer"/>
        <w:ind w:firstLine="0"/>
        <w:rPr>
          <w:b/>
        </w:rPr>
      </w:pPr>
    </w:p>
    <w:p w14:paraId="7E46621D" w14:textId="413AEA2F" w:rsidR="00F4064E" w:rsidRDefault="00517E26" w:rsidP="00F4064E">
      <w:pPr>
        <w:pStyle w:val="AuthorName"/>
      </w:pPr>
      <w:r w:rsidRPr="00F4064E">
        <w:t>Author 1</w:t>
      </w:r>
      <w:r w:rsidR="00071075">
        <w:t xml:space="preserve"> (ONLY COMPLETE AUTHOR SECTION AFTER MANUSCRIPT IS ACCEPTED)</w:t>
      </w:r>
    </w:p>
    <w:p w14:paraId="6D2EE360" w14:textId="77777777" w:rsidR="004F4582" w:rsidRDefault="00517E26" w:rsidP="00F4064E">
      <w:pPr>
        <w:pStyle w:val="AuthorAffiliation"/>
      </w:pPr>
      <w:r w:rsidRPr="00F4064E">
        <w:t>Affiliation</w:t>
      </w:r>
      <w:r w:rsidR="001D563C" w:rsidRPr="00F4064E">
        <w:t xml:space="preserve"> </w:t>
      </w:r>
      <w:r w:rsidR="004F4582" w:rsidRPr="00F4064E">
        <w:t>(</w:t>
      </w:r>
      <w:r w:rsidRPr="00F4064E">
        <w:t>Country</w:t>
      </w:r>
      <w:r w:rsidR="004F4582" w:rsidRPr="00F4064E">
        <w:t>)</w:t>
      </w:r>
    </w:p>
    <w:p w14:paraId="3AD5C8D8" w14:textId="77777777" w:rsidR="000A1E5D" w:rsidRDefault="000A1E5D" w:rsidP="000A1E5D">
      <w:pPr>
        <w:pStyle w:val="AuthorAffiliation"/>
      </w:pPr>
    </w:p>
    <w:p w14:paraId="3686E0C2" w14:textId="77777777" w:rsidR="00F4064E" w:rsidRDefault="00517E26" w:rsidP="00F4064E">
      <w:pPr>
        <w:pStyle w:val="AuthorName"/>
      </w:pPr>
      <w:r>
        <w:t>Author 2</w:t>
      </w:r>
    </w:p>
    <w:p w14:paraId="6F694798" w14:textId="77777777" w:rsidR="00517E26" w:rsidRDefault="00517E26" w:rsidP="000A1E5D">
      <w:pPr>
        <w:pStyle w:val="AuthorAffiliation"/>
      </w:pPr>
      <w:r>
        <w:t>Affiliation</w:t>
      </w:r>
      <w:r w:rsidRPr="001D563C">
        <w:t xml:space="preserve"> </w:t>
      </w:r>
      <w:r>
        <w:t>(Country)</w:t>
      </w:r>
    </w:p>
    <w:p w14:paraId="34EC793F" w14:textId="77777777" w:rsidR="000A1E5D" w:rsidRDefault="000A1E5D" w:rsidP="000A1E5D">
      <w:pPr>
        <w:pStyle w:val="AuthorAffiliation"/>
      </w:pPr>
    </w:p>
    <w:p w14:paraId="6EF4366F" w14:textId="77777777" w:rsidR="00F4064E" w:rsidRDefault="00517E26" w:rsidP="00F4064E">
      <w:pPr>
        <w:pStyle w:val="AuthorName"/>
      </w:pPr>
      <w:r>
        <w:t>Author 3</w:t>
      </w:r>
    </w:p>
    <w:p w14:paraId="29D92448" w14:textId="77777777" w:rsidR="00517E26" w:rsidRDefault="00517E26" w:rsidP="00F4064E">
      <w:pPr>
        <w:pStyle w:val="AuthorAffiliation"/>
      </w:pPr>
      <w:r>
        <w:t>Affiliation</w:t>
      </w:r>
      <w:r w:rsidRPr="001D563C">
        <w:t xml:space="preserve"> </w:t>
      </w:r>
      <w:r>
        <w:t>(Country)</w:t>
      </w:r>
    </w:p>
    <w:p w14:paraId="0A519D79" w14:textId="77777777" w:rsidR="000A1E5D" w:rsidRDefault="000A1E5D" w:rsidP="000A1E5D">
      <w:pPr>
        <w:pStyle w:val="AuthorAffiliation"/>
      </w:pPr>
    </w:p>
    <w:p w14:paraId="7812F116" w14:textId="77777777" w:rsidR="00F4064E" w:rsidRDefault="00517E26" w:rsidP="00F4064E">
      <w:pPr>
        <w:pStyle w:val="AuthorName"/>
      </w:pPr>
      <w:r>
        <w:t>Author 4</w:t>
      </w:r>
    </w:p>
    <w:p w14:paraId="09B7D9CC" w14:textId="77777777" w:rsidR="005463CC" w:rsidRDefault="00517E26" w:rsidP="005463CC">
      <w:pPr>
        <w:pStyle w:val="AuthorAffiliation"/>
      </w:pPr>
      <w:r>
        <w:t>Affiliation</w:t>
      </w:r>
      <w:r w:rsidRPr="001D563C">
        <w:t xml:space="preserve"> </w:t>
      </w:r>
      <w:r>
        <w:t>(Country)</w:t>
      </w:r>
    </w:p>
    <w:p w14:paraId="16BF061D" w14:textId="77777777" w:rsidR="009A6FF7" w:rsidRDefault="009A6FF7" w:rsidP="009A6FF7">
      <w:pPr>
        <w:pStyle w:val="AuthorName"/>
      </w:pPr>
    </w:p>
    <w:p w14:paraId="4A31668C" w14:textId="77777777" w:rsidR="00341FCA" w:rsidRDefault="00341FCA" w:rsidP="00341FCA">
      <w:pPr>
        <w:pStyle w:val="AuthorAffiliation"/>
      </w:pPr>
    </w:p>
    <w:p w14:paraId="3AB6F5C5" w14:textId="7BB10FAC" w:rsidR="00341FCA" w:rsidRDefault="00341FCA" w:rsidP="00341FCA">
      <w:pPr>
        <w:pStyle w:val="AuthorName"/>
      </w:pPr>
      <w:r>
        <w:t>Keywords</w:t>
      </w:r>
      <w:r w:rsidR="00CA5263">
        <w:t xml:space="preserve"> (these will not be listed in </w:t>
      </w:r>
      <w:r w:rsidR="000F522C">
        <w:t>article PDF</w:t>
      </w:r>
      <w:r w:rsidR="00071075">
        <w:t xml:space="preserve"> but on its webpage</w:t>
      </w:r>
      <w:r w:rsidR="00E63499">
        <w:t>)</w:t>
      </w:r>
    </w:p>
    <w:p w14:paraId="135D6941" w14:textId="7E2C7A83" w:rsidR="00341FCA" w:rsidRPr="00071075" w:rsidRDefault="00341FCA" w:rsidP="006E2E59">
      <w:pPr>
        <w:pStyle w:val="AuthorAffiliation"/>
        <w:rPr>
          <w:lang w:val="de-DE"/>
        </w:rPr>
      </w:pPr>
      <w:r w:rsidRPr="00071075">
        <w:rPr>
          <w:lang w:val="de-DE"/>
        </w:rPr>
        <w:t>Keyword 1, Keyword 2, Keyword 3, Keyword 4, Keyword 5</w:t>
      </w:r>
    </w:p>
    <w:p w14:paraId="5889B311" w14:textId="02BA38E7" w:rsidR="00864018" w:rsidRPr="00071075" w:rsidRDefault="00864018" w:rsidP="00BA3EA1">
      <w:pPr>
        <w:pStyle w:val="BodyMISQE"/>
        <w:rPr>
          <w:lang w:val="de-DE"/>
        </w:rPr>
      </w:pPr>
      <w:r w:rsidRPr="00071075">
        <w:rPr>
          <w:lang w:val="de-DE"/>
        </w:rPr>
        <w:br w:type="page"/>
      </w:r>
    </w:p>
    <w:p w14:paraId="2B0C2E21" w14:textId="42266CCC" w:rsidR="000D6E01" w:rsidRDefault="00AE2C20" w:rsidP="00AE2C20">
      <w:pPr>
        <w:pStyle w:val="MajorSubheading"/>
      </w:pPr>
      <w:r>
        <w:lastRenderedPageBreak/>
        <w:t xml:space="preserve">First level Heading: </w:t>
      </w:r>
      <w:r w:rsidR="0094633A">
        <w:t xml:space="preserve">Major </w:t>
      </w:r>
      <w:r w:rsidR="00E368D7">
        <w:t>Se</w:t>
      </w:r>
      <w:r w:rsidR="005063CA">
        <w:t xml:space="preserve">ction Subheading </w:t>
      </w:r>
    </w:p>
    <w:p w14:paraId="58489F21" w14:textId="3BC17C24" w:rsidR="00AE2C20" w:rsidRDefault="00AE2C20" w:rsidP="00724DAE">
      <w:pPr>
        <w:pStyle w:val="BodyMISQE"/>
      </w:pPr>
      <w:r w:rsidRPr="00AE2C20">
        <w:t>MISQE articles have the following three levels of subheadings</w:t>
      </w:r>
      <w:r>
        <w:t>. The major section subheading (above) is called “Major Subheading” in the Ribbon (Figure 1).</w:t>
      </w:r>
    </w:p>
    <w:p w14:paraId="33F0BB17" w14:textId="77777777" w:rsidR="00AE2C20" w:rsidRDefault="00AE2C20" w:rsidP="00AE2C20">
      <w:pPr>
        <w:pStyle w:val="TableFigureCaption"/>
      </w:pPr>
      <w:r>
        <w:t xml:space="preserve">Figure 1: The Microsoft Word ribbon view with custom named styles for MISQE </w:t>
      </w:r>
    </w:p>
    <w:p w14:paraId="35463101" w14:textId="77777777" w:rsidR="00AE2C20" w:rsidRDefault="00AE2C20" w:rsidP="00AE2C20">
      <w:pPr>
        <w:pStyle w:val="BodyMISQE"/>
      </w:pPr>
      <w:r>
        <w:rPr>
          <w:noProof/>
        </w:rPr>
        <w:drawing>
          <wp:inline distT="0" distB="0" distL="0" distR="0" wp14:anchorId="60D2D06C" wp14:editId="1292B001">
            <wp:extent cx="5429885" cy="440690"/>
            <wp:effectExtent l="0" t="0" r="5715" b="3810"/>
            <wp:docPr id="7991328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32859" name="Picture 799132859"/>
                    <pic:cNvPicPr/>
                  </pic:nvPicPr>
                  <pic:blipFill>
                    <a:blip r:embed="rId8">
                      <a:extLst>
                        <a:ext uri="{28A0092B-C50C-407E-A947-70E740481C1C}">
                          <a14:useLocalDpi xmlns:a14="http://schemas.microsoft.com/office/drawing/2010/main" val="0"/>
                        </a:ext>
                      </a:extLst>
                    </a:blip>
                    <a:stretch>
                      <a:fillRect/>
                    </a:stretch>
                  </pic:blipFill>
                  <pic:spPr>
                    <a:xfrm>
                      <a:off x="0" y="0"/>
                      <a:ext cx="5429885" cy="440690"/>
                    </a:xfrm>
                    <a:prstGeom prst="rect">
                      <a:avLst/>
                    </a:prstGeom>
                  </pic:spPr>
                </pic:pic>
              </a:graphicData>
            </a:graphic>
          </wp:inline>
        </w:drawing>
      </w:r>
    </w:p>
    <w:p w14:paraId="63579CA1" w14:textId="4C083B08" w:rsidR="00AE2C20" w:rsidRDefault="00AE2C20" w:rsidP="00AE2C20">
      <w:pPr>
        <w:pStyle w:val="L2Subheading"/>
      </w:pPr>
      <w:r>
        <w:t>Second-Level Subheading: L2 Subhead</w:t>
      </w:r>
    </w:p>
    <w:p w14:paraId="60504EBA" w14:textId="0BACBFF0" w:rsidR="00AE2C20" w:rsidRPr="00AE2C20" w:rsidRDefault="00AE2C20" w:rsidP="00AE2C20">
      <w:pPr>
        <w:pStyle w:val="BodyMISQE"/>
      </w:pPr>
      <w:r w:rsidRPr="00AE2C20">
        <w:t>The second-level subheading above is called “L2 Subheading” in the Styles Pane. Again, the “MISQE Body” style follows.</w:t>
      </w:r>
    </w:p>
    <w:p w14:paraId="609E518D" w14:textId="77777777" w:rsidR="00AE2C20" w:rsidRDefault="00AE2C20" w:rsidP="00AE2C20">
      <w:pPr>
        <w:pStyle w:val="BodyMISQE"/>
      </w:pPr>
    </w:p>
    <w:p w14:paraId="4ADA789E" w14:textId="34AB8476" w:rsidR="00AE2C20" w:rsidRDefault="00AE2C20" w:rsidP="00AE2C20">
      <w:pPr>
        <w:pStyle w:val="L3Subheading"/>
        <w:ind w:firstLine="0"/>
      </w:pPr>
      <w:r w:rsidRPr="00071075">
        <w:t xml:space="preserve">Third-Level Subheading </w:t>
      </w:r>
      <w:r>
        <w:t>: L3 Subheading</w:t>
      </w:r>
    </w:p>
    <w:p w14:paraId="0D527518" w14:textId="51CC7611" w:rsidR="00A024F6" w:rsidRDefault="00AE2C20" w:rsidP="00724DAE">
      <w:pPr>
        <w:pStyle w:val="BodyMISQE"/>
      </w:pPr>
      <w:r w:rsidRPr="00425E42">
        <w:t>Followed by normal body text</w:t>
      </w:r>
      <w:r>
        <w:t xml:space="preserve">. </w:t>
      </w:r>
      <w:r w:rsidR="005063CA">
        <w:t>Body text</w:t>
      </w:r>
      <w:r w:rsidR="000D6E01">
        <w:t xml:space="preserve"> </w:t>
      </w:r>
      <w:r w:rsidR="002D2688">
        <w:t>(called Body MISQE</w:t>
      </w:r>
      <w:r w:rsidR="00315EE2">
        <w:t xml:space="preserve"> </w:t>
      </w:r>
      <w:r w:rsidR="002D2688">
        <w:t xml:space="preserve">in </w:t>
      </w:r>
      <w:r w:rsidR="005F646D">
        <w:t>the S</w:t>
      </w:r>
      <w:r w:rsidR="002D2688">
        <w:t>tyle</w:t>
      </w:r>
      <w:r w:rsidR="00341FCA">
        <w:t>s</w:t>
      </w:r>
      <w:r w:rsidR="005F646D">
        <w:t xml:space="preserve"> Pane</w:t>
      </w:r>
      <w:r w:rsidR="002D2688">
        <w:t xml:space="preserve">) </w:t>
      </w:r>
      <w:r w:rsidR="000D6E01">
        <w:t>follows the subheadings</w:t>
      </w:r>
      <w:r w:rsidR="005063CA">
        <w:t xml:space="preserve">. This will be the style for regular text within the article. </w:t>
      </w:r>
      <w:r w:rsidR="00F4064E" w:rsidRPr="000D6E01">
        <w:rPr>
          <w:i/>
          <w:iCs/>
        </w:rPr>
        <w:t>If you need to italicize text</w:t>
      </w:r>
      <w:r w:rsidR="00124FBC">
        <w:rPr>
          <w:i/>
          <w:iCs/>
        </w:rPr>
        <w:t xml:space="preserve"> in </w:t>
      </w:r>
      <w:r w:rsidR="00124FBC" w:rsidRPr="000D6E01">
        <w:rPr>
          <w:i/>
          <w:iCs/>
        </w:rPr>
        <w:t>this body style</w:t>
      </w:r>
      <w:r w:rsidR="00F4064E" w:rsidRPr="000D6E01">
        <w:rPr>
          <w:i/>
          <w:iCs/>
        </w:rPr>
        <w:t xml:space="preserve">, you can simply select the </w:t>
      </w:r>
      <w:r w:rsidR="007764F7">
        <w:rPr>
          <w:i/>
          <w:iCs/>
        </w:rPr>
        <w:t>“</w:t>
      </w:r>
      <w:r w:rsidR="00F4064E" w:rsidRPr="000D6E01">
        <w:rPr>
          <w:i/>
          <w:iCs/>
        </w:rPr>
        <w:t>I</w:t>
      </w:r>
      <w:r w:rsidR="007764F7">
        <w:rPr>
          <w:i/>
          <w:iCs/>
        </w:rPr>
        <w:t>”</w:t>
      </w:r>
      <w:r w:rsidR="00F4064E" w:rsidRPr="000D6E01">
        <w:rPr>
          <w:i/>
          <w:iCs/>
        </w:rPr>
        <w:t xml:space="preserve"> button </w:t>
      </w:r>
      <w:r w:rsidR="007764F7">
        <w:rPr>
          <w:i/>
          <w:iCs/>
        </w:rPr>
        <w:t>under the Home tab</w:t>
      </w:r>
      <w:r w:rsidR="00F4064E" w:rsidRPr="000D6E01">
        <w:rPr>
          <w:i/>
          <w:iCs/>
        </w:rPr>
        <w:t>.</w:t>
      </w:r>
      <w:r w:rsidR="00F4064E">
        <w:t xml:space="preserve"> </w:t>
      </w:r>
      <w:r w:rsidR="00923C9B">
        <w:t xml:space="preserve">Body text uses the Cambria </w:t>
      </w:r>
      <w:r w:rsidR="00E63499">
        <w:t>font.</w:t>
      </w:r>
      <w:r w:rsidR="00895CD7">
        <w:t xml:space="preserve"> If you don’t have this font installed on your computer, Word will automatically perform a font substitution. This is perfectly fine.</w:t>
      </w:r>
    </w:p>
    <w:p w14:paraId="69F25648" w14:textId="4223DDAA" w:rsidR="007B5F2A" w:rsidRDefault="007B5F2A" w:rsidP="007B5F2A">
      <w:pPr>
        <w:pStyle w:val="BodyMISQE"/>
      </w:pPr>
      <w:r>
        <w:t>Here is an example of a block quote.</w:t>
      </w:r>
    </w:p>
    <w:p w14:paraId="10E504C4" w14:textId="77777777" w:rsidR="007B5F2A" w:rsidRDefault="007B5F2A" w:rsidP="007B5F2A">
      <w:pPr>
        <w:pStyle w:val="BodyMISQE"/>
      </w:pPr>
    </w:p>
    <w:p w14:paraId="3CF4894D" w14:textId="77777777" w:rsidR="007B5F2A" w:rsidRDefault="007B5F2A" w:rsidP="007B5F2A">
      <w:pPr>
        <w:pStyle w:val="Quotation"/>
      </w:pPr>
      <w:r>
        <w:t xml:space="preserve">“Quotation from interviewee or research </w:t>
      </w:r>
      <w:r w:rsidRPr="00071075">
        <w:t>partner”—person attributed, job title, organization</w:t>
      </w:r>
    </w:p>
    <w:p w14:paraId="553EEC0B" w14:textId="72E7546F" w:rsidR="007B5F2A" w:rsidRDefault="007B5F2A" w:rsidP="00724DAE">
      <w:pPr>
        <w:pStyle w:val="BodyMISQE"/>
      </w:pPr>
      <w:r w:rsidRPr="00425E42">
        <w:t>Followed by normal body text</w:t>
      </w:r>
      <w:r>
        <w:t xml:space="preserve"> (Body MISQE)</w:t>
      </w:r>
      <w:r w:rsidRPr="00425E42">
        <w:t xml:space="preserve">. </w:t>
      </w:r>
    </w:p>
    <w:p w14:paraId="7EF9D20E" w14:textId="45ED55F3" w:rsidR="00AE2C20" w:rsidRDefault="00E02593" w:rsidP="00AE2C20">
      <w:pPr>
        <w:pStyle w:val="MajorSubheading"/>
      </w:pPr>
      <w:r>
        <w:t>Citations and Footno</w:t>
      </w:r>
      <w:r w:rsidR="007B5F2A">
        <w:t>t</w:t>
      </w:r>
      <w:r>
        <w:t>es</w:t>
      </w:r>
    </w:p>
    <w:p w14:paraId="4F462245" w14:textId="72D8B738" w:rsidR="00C15F53" w:rsidRDefault="005F646D" w:rsidP="00724DAE">
      <w:pPr>
        <w:pStyle w:val="BodyMISQE"/>
      </w:pPr>
      <w:r>
        <w:t>A reference to literature is cited as a footnote.</w:t>
      </w:r>
      <w:r>
        <w:rPr>
          <w:rStyle w:val="FootnoteReference"/>
        </w:rPr>
        <w:footnoteReference w:id="3"/>
      </w:r>
      <w:r>
        <w:t xml:space="preserve"> Here is a real example of a footnote when citing </w:t>
      </w:r>
      <w:r w:rsidR="00B340C4">
        <w:t xml:space="preserve">an </w:t>
      </w:r>
      <w:r>
        <w:t>MISQE</w:t>
      </w:r>
      <w:r w:rsidR="00B340C4">
        <w:t xml:space="preserve"> article</w:t>
      </w:r>
      <w:r>
        <w:t>.</w:t>
      </w:r>
      <w:r>
        <w:rPr>
          <w:rStyle w:val="FootnoteReference"/>
        </w:rPr>
        <w:footnoteReference w:id="4"/>
      </w:r>
      <w:r>
        <w:t xml:space="preserve"> This is an example citing a </w:t>
      </w:r>
      <w:r w:rsidRPr="00B340C4">
        <w:rPr>
          <w:i/>
          <w:iCs/>
        </w:rPr>
        <w:t>Forbes</w:t>
      </w:r>
      <w:r>
        <w:t xml:space="preserve"> article.</w:t>
      </w:r>
      <w:r>
        <w:rPr>
          <w:rStyle w:val="FootnoteReference"/>
        </w:rPr>
        <w:footnoteReference w:id="5"/>
      </w:r>
      <w:r>
        <w:t xml:space="preserve"> </w:t>
      </w:r>
    </w:p>
    <w:p w14:paraId="52F07509" w14:textId="7D65174A" w:rsidR="00E02593" w:rsidRPr="00E02593" w:rsidRDefault="00E02593" w:rsidP="00E02593">
      <w:pPr>
        <w:pStyle w:val="BodyMISQE"/>
        <w:rPr>
          <w:lang w:val="de-DE"/>
        </w:rPr>
      </w:pPr>
      <w:r>
        <w:t>W</w:t>
      </w:r>
      <w:r w:rsidRPr="00E02593">
        <w:t xml:space="preserve">e strongly prefer that citations serve as explanations of references to our practitioner readers who will be less familiar than academics with the role of citations. References must be complete, and should include as appropriate, last name and initials of all authors, title, journal or web page, volume, number, month and year, publisher, city and state (for small publishers), editors, article page numbers, etc. </w:t>
      </w:r>
      <w:r w:rsidRPr="00E02593">
        <w:rPr>
          <w:lang w:val="de-DE"/>
        </w:rPr>
        <w:t>A few examples are:</w:t>
      </w:r>
    </w:p>
    <w:p w14:paraId="6DC6B023" w14:textId="36949A8B" w:rsidR="00E02593" w:rsidRPr="00E02593" w:rsidRDefault="00E02593" w:rsidP="00E02593">
      <w:pPr>
        <w:pStyle w:val="Bulletlist"/>
      </w:pPr>
      <w:r w:rsidRPr="00E02593">
        <w:lastRenderedPageBreak/>
        <w:t>One of the classic</w:t>
      </w:r>
      <w:r>
        <w:t>—</w:t>
      </w:r>
      <w:r w:rsidRPr="00E02593">
        <w:t>and still relevant</w:t>
      </w:r>
      <w:r>
        <w:t>—</w:t>
      </w:r>
      <w:r w:rsidRPr="00E02593">
        <w:t>articles that examines the problems introduced by information systems is Ackoff, R.L. "Management Misinformation Systems," </w:t>
      </w:r>
      <w:r w:rsidRPr="00E02593">
        <w:rPr>
          <w:i/>
          <w:iCs/>
        </w:rPr>
        <w:t>Management Science</w:t>
      </w:r>
      <w:r w:rsidRPr="00E02593">
        <w:t> (14:4), December 1961, pp. 147-156.</w:t>
      </w:r>
    </w:p>
    <w:p w14:paraId="7A600EB2" w14:textId="77777777" w:rsidR="00E02593" w:rsidRPr="00E02593" w:rsidRDefault="00E02593" w:rsidP="00E02593">
      <w:pPr>
        <w:pStyle w:val="Bulletlist"/>
      </w:pPr>
      <w:r w:rsidRPr="00E02593">
        <w:t>For a good primer that explains the current wireless technologies and their business implications, see: Bates, R. J. </w:t>
      </w:r>
      <w:r w:rsidRPr="00E02593">
        <w:rPr>
          <w:i/>
          <w:iCs/>
        </w:rPr>
        <w:t>Wireless Broadband Handbook</w:t>
      </w:r>
      <w:r w:rsidRPr="00E02593">
        <w:t>, McGraw-Hill Professional Publishing, 2001.</w:t>
      </w:r>
    </w:p>
    <w:p w14:paraId="5220B6BA" w14:textId="72F4075E" w:rsidR="00E02593" w:rsidRDefault="00E02593" w:rsidP="00E02593">
      <w:pPr>
        <w:pStyle w:val="Bulletlist"/>
      </w:pPr>
      <w:r w:rsidRPr="00E02593">
        <w:t>A related article that explores these issues in the Australia</w:t>
      </w:r>
      <w:r>
        <w:t>n</w:t>
      </w:r>
      <w:r w:rsidRPr="00E02593">
        <w:t xml:space="preserve"> economy is Chenhall, R.H., and Romano, C.A. "Formal Planning and Control Presence and Impact on the Growth of Small Manufacturing Firms," in </w:t>
      </w:r>
      <w:r w:rsidRPr="00E02593">
        <w:rPr>
          <w:i/>
          <w:iCs/>
        </w:rPr>
        <w:t>Job Generation by the Small Business Sector in Australia</w:t>
      </w:r>
      <w:r w:rsidRPr="00E02593">
        <w:t>, Dunlop, W. C. and Williams, A. J. (eds.), Institute of Industrial Economics, Newcastle, 1989, pp. 71-89.</w:t>
      </w:r>
    </w:p>
    <w:p w14:paraId="11A7E521" w14:textId="3AA000F5" w:rsidR="00E02593" w:rsidRPr="00E02593" w:rsidRDefault="00E02593" w:rsidP="00E02593">
      <w:pPr>
        <w:pStyle w:val="BodyMISQE"/>
      </w:pPr>
      <w:r w:rsidRPr="00E02593">
        <w:t xml:space="preserve">Some other examples of </w:t>
      </w:r>
      <w:r>
        <w:t xml:space="preserve">citations in </w:t>
      </w:r>
      <w:r w:rsidRPr="00E02593">
        <w:t>footnotes are:</w:t>
      </w:r>
    </w:p>
    <w:p w14:paraId="710DE9A5" w14:textId="77777777" w:rsidR="00E02593" w:rsidRPr="00E02593" w:rsidRDefault="00E02593" w:rsidP="00E02593">
      <w:pPr>
        <w:pStyle w:val="Bulletlist"/>
      </w:pPr>
      <w:r w:rsidRPr="00E02593">
        <w:t>Cavaye, A. L. M. “User participation in system development revisited,” </w:t>
      </w:r>
      <w:r w:rsidRPr="00E02593">
        <w:rPr>
          <w:i/>
          <w:iCs/>
        </w:rPr>
        <w:t>Information and Management </w:t>
      </w:r>
      <w:r w:rsidRPr="00E02593">
        <w:t>(28:5), May 1995, pp. 311-323.</w:t>
      </w:r>
    </w:p>
    <w:p w14:paraId="3DC943CC" w14:textId="77777777" w:rsidR="00E02593" w:rsidRPr="00E02593" w:rsidRDefault="00E02593" w:rsidP="00E02593">
      <w:pPr>
        <w:pStyle w:val="Bulletlist"/>
      </w:pPr>
      <w:r w:rsidRPr="00E02593">
        <w:t>Carroll, N. and Maher, M. “How Shell Fueled a Digital Transformation by Establishing DIY Software Development,” </w:t>
      </w:r>
      <w:r w:rsidRPr="00E02593">
        <w:rPr>
          <w:i/>
          <w:iCs/>
        </w:rPr>
        <w:t>MIS Quarterly Executive</w:t>
      </w:r>
      <w:r w:rsidRPr="00E02593">
        <w:t> (22:2), June 2023, pp. 99-127.</w:t>
      </w:r>
    </w:p>
    <w:p w14:paraId="6D3AAF77" w14:textId="77777777" w:rsidR="00E02593" w:rsidRPr="00E02593" w:rsidRDefault="00E02593" w:rsidP="00E02593">
      <w:pPr>
        <w:pStyle w:val="Bulletlist"/>
      </w:pPr>
      <w:r w:rsidRPr="00E02593">
        <w:t>For more on the critical role of IT in obtaining both efficiencies and strategic success, see Sambamurthy, V., Bharadwaj, A. and Grover, V. “Shaping agility through digital options: Reconceptualizing the role of information technology in contemporary firms,” </w:t>
      </w:r>
      <w:r w:rsidRPr="00E02593">
        <w:rPr>
          <w:i/>
          <w:iCs/>
        </w:rPr>
        <w:t>MIS Quarterly</w:t>
      </w:r>
      <w:r w:rsidRPr="00E02593">
        <w:t> (27:2), 2003, pp. 237-263.</w:t>
      </w:r>
    </w:p>
    <w:p w14:paraId="7F6A5792" w14:textId="77777777" w:rsidR="00E02593" w:rsidRPr="00E02593" w:rsidRDefault="00E02593" w:rsidP="00E02593">
      <w:pPr>
        <w:pStyle w:val="Bulletlist"/>
      </w:pPr>
      <w:r w:rsidRPr="00E02593">
        <w:t>Nadella, S. and Iansiti, M. </w:t>
      </w:r>
      <w:r w:rsidRPr="00E02593">
        <w:rPr>
          <w:i/>
          <w:iCs/>
        </w:rPr>
        <w:t>Want a More Equitable Future? Empower Citizen Developers</w:t>
      </w:r>
      <w:r w:rsidRPr="00E02593">
        <w:t>, Wired, December 9, 2020, available at https://www.wired.com/story/want-a-more-equitable-future-empower-citizen-developers/.</w:t>
      </w:r>
    </w:p>
    <w:p w14:paraId="2DAE793F" w14:textId="77777777" w:rsidR="00E02593" w:rsidRDefault="00E02593" w:rsidP="00E02593">
      <w:pPr>
        <w:pStyle w:val="Bulletlist"/>
      </w:pPr>
      <w:r w:rsidRPr="00E02593">
        <w:t>Matvitskyy, O., Iijima, K., West, M., Davis, K., Jain, A. and Vincent, P. </w:t>
      </w:r>
      <w:r w:rsidRPr="00E02593">
        <w:rPr>
          <w:i/>
          <w:iCs/>
        </w:rPr>
        <w:t>Magic Quadrant for Enterprise Low-Code Application Platforms</w:t>
      </w:r>
      <w:r w:rsidRPr="00E02593">
        <w:t>, October 17, 2023, Gartner, Inc., available at https://www.gartner.com/en/documents/4843031?ref=null.</w:t>
      </w:r>
    </w:p>
    <w:p w14:paraId="753080DA" w14:textId="77777777" w:rsidR="00E02593" w:rsidRPr="00E02593" w:rsidRDefault="00E02593" w:rsidP="00E02593">
      <w:pPr>
        <w:pStyle w:val="BodyMISQE"/>
      </w:pPr>
      <w:r w:rsidRPr="00E02593">
        <w:t xml:space="preserve">Note that, in footnotes, authors are listed first. Author names take the form: surname first, followed by initials, with a full stop after each initial and a space between initials. Use “and” (not &amp;) before the last name of multiple authors. Papers and articles from a publication are written in plain text included in double quotes e.g., “Paper Title,” with a comma before the closing quote. The publication name itself is in italics. Ensure that capitalization of the title exactly matches that used in the published paper or article. The volume and issue number are written in the form (23:3) (for Volume 23, Issue 3). If the footnote references a standalone article or paper, the title is written in italics, with the publisher (which might be a website) in plain text. Include the publication date (month and year for a reference to a volume and issue, and full date in the form month day, year for a standalone article or paper). Also include the </w:t>
      </w:r>
      <w:r w:rsidRPr="00E02593">
        <w:lastRenderedPageBreak/>
        <w:t>from and to page numbers in the form pp. 10-21 for journal articles. Where a web link is included, it is prefaced by “available at”.</w:t>
      </w:r>
    </w:p>
    <w:p w14:paraId="60CC2301" w14:textId="77777777" w:rsidR="00E02593" w:rsidRPr="00E02593" w:rsidRDefault="00E02593" w:rsidP="00E02593">
      <w:pPr>
        <w:pStyle w:val="Bulletlist"/>
        <w:numPr>
          <w:ilvl w:val="0"/>
          <w:numId w:val="0"/>
        </w:numPr>
      </w:pPr>
      <w:r w:rsidRPr="00E02593">
        <w:t>For repeated footnote references, use:</w:t>
      </w:r>
    </w:p>
    <w:p w14:paraId="1267C84A" w14:textId="77777777" w:rsidR="00E02593" w:rsidRPr="00E02593" w:rsidRDefault="00E02593" w:rsidP="00E02593">
      <w:pPr>
        <w:pStyle w:val="Bulletlist"/>
      </w:pPr>
      <w:r w:rsidRPr="00E02593">
        <w:t>op. cit. = same as earlier reference (include authors and date). e.g., Novales, A. and Mancha, R., op. cit., September 2023.</w:t>
      </w:r>
    </w:p>
    <w:p w14:paraId="3E74AD75" w14:textId="0EE4F377" w:rsidR="00E02593" w:rsidRDefault="00E02593" w:rsidP="007B5F2A">
      <w:pPr>
        <w:pStyle w:val="Bulletlist"/>
      </w:pPr>
      <w:r w:rsidRPr="00E02593">
        <w:t>Ibid. = same as last reference</w:t>
      </w:r>
    </w:p>
    <w:p w14:paraId="4914D794" w14:textId="77777777" w:rsidR="007B5F2A" w:rsidRPr="002D3875" w:rsidRDefault="007B5F2A" w:rsidP="007B5F2A">
      <w:pPr>
        <w:pStyle w:val="MajorSubheading"/>
      </w:pPr>
      <w:r>
        <w:t>Bullet Point Lists</w:t>
      </w:r>
    </w:p>
    <w:p w14:paraId="3F9F33FD" w14:textId="77777777" w:rsidR="007B5F2A" w:rsidRPr="00923C9B" w:rsidRDefault="007B5F2A" w:rsidP="007B5F2A">
      <w:pPr>
        <w:pStyle w:val="BodyMISQE"/>
      </w:pPr>
      <w:r w:rsidRPr="00923C9B">
        <w:t>Here is an example of a bulleted list.</w:t>
      </w:r>
      <w:r>
        <w:t xml:space="preserve"> </w:t>
      </w:r>
    </w:p>
    <w:p w14:paraId="599A47FA" w14:textId="77777777" w:rsidR="007B5F2A" w:rsidRPr="006602A6" w:rsidRDefault="007B5F2A" w:rsidP="007B5F2A">
      <w:pPr>
        <w:pStyle w:val="Bulletlist"/>
      </w:pPr>
      <w:r w:rsidRPr="006602A6">
        <w:t xml:space="preserve">First bullet point </w:t>
      </w:r>
    </w:p>
    <w:p w14:paraId="0EC81E36" w14:textId="77777777" w:rsidR="007B5F2A" w:rsidRPr="006602A6" w:rsidRDefault="007B5F2A" w:rsidP="007B5F2A">
      <w:pPr>
        <w:pStyle w:val="Bulletlist"/>
      </w:pPr>
      <w:r w:rsidRPr="006602A6">
        <w:t>Second bullet point</w:t>
      </w:r>
    </w:p>
    <w:p w14:paraId="2E3BAFAC" w14:textId="77777777" w:rsidR="007B5F2A" w:rsidRDefault="007B5F2A" w:rsidP="007B5F2A">
      <w:pPr>
        <w:pStyle w:val="BodyMISQE"/>
      </w:pPr>
      <w:r w:rsidRPr="00425E42">
        <w:t>Followed by normal body text</w:t>
      </w:r>
      <w:r>
        <w:t xml:space="preserve"> (Body MISQE)</w:t>
      </w:r>
      <w:r w:rsidRPr="00425E42">
        <w:t>. Lorem ipsum dolor sit amet, consectetur adipiscing elit, sed do eiusmod tempor incididunt ut labore et dolore magna aliqua. Ut enim ad minim veniam, quis nostrud exercitation ullamco laboris nisi ut aliquip ex…</w:t>
      </w:r>
    </w:p>
    <w:p w14:paraId="7182FC45" w14:textId="77777777" w:rsidR="007B5F2A" w:rsidRPr="00E02593" w:rsidRDefault="007B5F2A" w:rsidP="007B5F2A">
      <w:pPr>
        <w:pStyle w:val="Bulletlist"/>
      </w:pPr>
    </w:p>
    <w:p w14:paraId="29BA5BB1" w14:textId="0F11EE28" w:rsidR="0032007B" w:rsidRDefault="00E02593" w:rsidP="0032007B">
      <w:pPr>
        <w:pStyle w:val="MajorSubheading"/>
      </w:pPr>
      <w:r>
        <w:t>Figures and Tables</w:t>
      </w:r>
    </w:p>
    <w:p w14:paraId="0D7CB120" w14:textId="22CFFE9A" w:rsidR="003B4E77" w:rsidRDefault="00E02593" w:rsidP="00724DAE">
      <w:pPr>
        <w:pStyle w:val="BodyMISQE"/>
      </w:pPr>
      <w:r>
        <w:t xml:space="preserve">The Figure or Table header (same style for both) goes above the </w:t>
      </w:r>
      <w:r w:rsidRPr="00223624">
        <w:t>image of a figure</w:t>
      </w:r>
      <w:r>
        <w:t xml:space="preserve"> or table</w:t>
      </w:r>
      <w:r w:rsidRPr="00223624">
        <w:t>, which will span two columns when typeset</w:t>
      </w:r>
      <w:r>
        <w:t xml:space="preserve"> (see Figure 2 below)</w:t>
      </w:r>
      <w:r w:rsidRPr="00223624">
        <w:t>.</w:t>
      </w:r>
      <w:r>
        <w:t xml:space="preserve"> </w:t>
      </w:r>
      <w:r w:rsidR="00223624">
        <w:t xml:space="preserve">It is called </w:t>
      </w:r>
      <w:r w:rsidR="002B640C">
        <w:t>“</w:t>
      </w:r>
      <w:r w:rsidR="00223624">
        <w:t xml:space="preserve">Table/Figure Caption” in the </w:t>
      </w:r>
      <w:r w:rsidR="005F646D">
        <w:t xml:space="preserve">Styles Pane </w:t>
      </w:r>
      <w:r w:rsidR="00223624">
        <w:t>and is</w:t>
      </w:r>
      <w:r w:rsidR="00AF684B">
        <w:t xml:space="preserve"> </w:t>
      </w:r>
      <w:r w:rsidR="00223624">
        <w:t>left</w:t>
      </w:r>
      <w:r w:rsidR="007764F7">
        <w:t>-</w:t>
      </w:r>
      <w:r w:rsidR="00223624">
        <w:t>justified</w:t>
      </w:r>
      <w:r w:rsidR="006602A6">
        <w:t xml:space="preserve"> in Times New Roman</w:t>
      </w:r>
      <w:r w:rsidR="000F522C">
        <w:t xml:space="preserve"> font</w:t>
      </w:r>
      <w:r w:rsidR="00223624">
        <w:t xml:space="preserve">. </w:t>
      </w:r>
      <w:r w:rsidR="00617705">
        <w:t>For the final version of your accepted manuscript</w:t>
      </w:r>
      <w:r w:rsidR="007764F7">
        <w:t>,</w:t>
      </w:r>
      <w:r w:rsidR="00617705">
        <w:t xml:space="preserve"> </w:t>
      </w:r>
      <w:r w:rsidR="00FA1CFB">
        <w:t>p</w:t>
      </w:r>
      <w:r w:rsidR="00223624" w:rsidRPr="00223624">
        <w:t>lease make sure that you have included a high</w:t>
      </w:r>
      <w:r w:rsidR="007764F7">
        <w:t>-</w:t>
      </w:r>
      <w:r w:rsidR="00223624" w:rsidRPr="00223624">
        <w:t xml:space="preserve">resolution copy (not embedded in the manuscript) of </w:t>
      </w:r>
      <w:r w:rsidR="00376CD0" w:rsidRPr="00452EE3">
        <w:rPr>
          <w:i/>
          <w:iCs/>
        </w:rPr>
        <w:t>all</w:t>
      </w:r>
      <w:r w:rsidR="00376CD0">
        <w:t xml:space="preserve"> </w:t>
      </w:r>
      <w:r w:rsidR="00223624" w:rsidRPr="00223624">
        <w:t>figure</w:t>
      </w:r>
      <w:r w:rsidR="00376CD0">
        <w:t>s</w:t>
      </w:r>
      <w:r w:rsidR="007764F7">
        <w:t>;</w:t>
      </w:r>
      <w:r w:rsidR="00223624" w:rsidRPr="00223624">
        <w:t xml:space="preserve"> </w:t>
      </w:r>
      <w:r w:rsidR="00617705">
        <w:t>e</w:t>
      </w:r>
      <w:r w:rsidR="005F646D">
        <w:t xml:space="preserve">ach figure should be </w:t>
      </w:r>
      <w:r w:rsidR="007764F7">
        <w:t xml:space="preserve">in </w:t>
      </w:r>
      <w:r w:rsidR="005F646D">
        <w:t xml:space="preserve">a </w:t>
      </w:r>
      <w:r w:rsidR="007764F7">
        <w:t xml:space="preserve">separate </w:t>
      </w:r>
      <w:r w:rsidR="005F646D">
        <w:t>file. If a footnote is required</w:t>
      </w:r>
      <w:r w:rsidR="002B640C">
        <w:t xml:space="preserve"> for a table</w:t>
      </w:r>
      <w:r w:rsidR="005F646D">
        <w:t>, it will be placed within</w:t>
      </w:r>
      <w:r w:rsidR="002B640C">
        <w:t xml:space="preserve"> it</w:t>
      </w:r>
      <w:r w:rsidR="005F646D">
        <w:t xml:space="preserve"> as the last row.</w:t>
      </w:r>
    </w:p>
    <w:p w14:paraId="37A05775" w14:textId="0BD41C51" w:rsidR="007C6D67" w:rsidRPr="00F0044F" w:rsidRDefault="003B7B84" w:rsidP="00E02593">
      <w:pPr>
        <w:pStyle w:val="TableFigureCaption"/>
      </w:pPr>
      <w:r>
        <w:br w:type="page"/>
      </w:r>
      <w:r w:rsidR="007C6D67" w:rsidRPr="0032007B">
        <w:lastRenderedPageBreak/>
        <w:t xml:space="preserve">Figure </w:t>
      </w:r>
      <w:r w:rsidR="002D3875">
        <w:t>2</w:t>
      </w:r>
      <w:r w:rsidR="007C6D67" w:rsidRPr="0032007B">
        <w:t xml:space="preserve">: </w:t>
      </w:r>
      <w:r w:rsidR="007C6D67">
        <w:t>Sample Figure</w:t>
      </w:r>
      <w:r>
        <w:t xml:space="preserve"> of </w:t>
      </w:r>
      <w:r w:rsidR="002B640C">
        <w:t xml:space="preserve">What </w:t>
      </w:r>
      <w:r>
        <w:t>Figures Will Look Like in the PDF</w:t>
      </w:r>
    </w:p>
    <w:p w14:paraId="4B29A958" w14:textId="18527554" w:rsidR="007C6D67" w:rsidRDefault="007C6D67" w:rsidP="00724DAE">
      <w:pPr>
        <w:pStyle w:val="BodyMISQE"/>
      </w:pPr>
      <w:r>
        <w:rPr>
          <w:noProof/>
        </w:rPr>
        <w:drawing>
          <wp:inline distT="0" distB="0" distL="0" distR="0" wp14:anchorId="2E6BE19F" wp14:editId="70B33BEC">
            <wp:extent cx="5429885" cy="4711700"/>
            <wp:effectExtent l="0" t="0" r="0" b="0"/>
            <wp:docPr id="1421738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38095" name="Picture 1421738095"/>
                    <pic:cNvPicPr/>
                  </pic:nvPicPr>
                  <pic:blipFill>
                    <a:blip r:embed="rId9">
                      <a:extLst>
                        <a:ext uri="{28A0092B-C50C-407E-A947-70E740481C1C}">
                          <a14:useLocalDpi xmlns:a14="http://schemas.microsoft.com/office/drawing/2010/main" val="0"/>
                        </a:ext>
                      </a:extLst>
                    </a:blip>
                    <a:stretch>
                      <a:fillRect/>
                    </a:stretch>
                  </pic:blipFill>
                  <pic:spPr>
                    <a:xfrm>
                      <a:off x="0" y="0"/>
                      <a:ext cx="5429885" cy="4711700"/>
                    </a:xfrm>
                    <a:prstGeom prst="rect">
                      <a:avLst/>
                    </a:prstGeom>
                  </pic:spPr>
                </pic:pic>
              </a:graphicData>
            </a:graphic>
          </wp:inline>
        </w:drawing>
      </w:r>
    </w:p>
    <w:p w14:paraId="7ABF3922" w14:textId="5AF11F2E" w:rsidR="00E301A1" w:rsidRDefault="003B7B84" w:rsidP="00724DAE">
      <w:pPr>
        <w:pStyle w:val="BodyMISQE"/>
      </w:pPr>
      <w:r>
        <w:t xml:space="preserve">Above is an example of a figure when typeset. </w:t>
      </w:r>
      <w:r w:rsidR="00B726C9">
        <w:t>Figures</w:t>
      </w:r>
      <w:r>
        <w:t xml:space="preserve"> will always span two columns. </w:t>
      </w:r>
    </w:p>
    <w:p w14:paraId="10E38614" w14:textId="77777777" w:rsidR="003B7B84" w:rsidRDefault="003B7B84" w:rsidP="00724DAE">
      <w:pPr>
        <w:pStyle w:val="BodyMISQE"/>
      </w:pPr>
    </w:p>
    <w:p w14:paraId="3F945069" w14:textId="46B37C6B" w:rsidR="00AF684B" w:rsidRDefault="00AF684B" w:rsidP="00AF684B">
      <w:pPr>
        <w:pStyle w:val="TableFigureCaption"/>
      </w:pPr>
      <w:r w:rsidRPr="0032007B">
        <w:t>Table 1: Table Caption</w:t>
      </w:r>
      <w:r w:rsidR="003B7B84">
        <w:t xml:space="preserve"> for Sample Table</w:t>
      </w:r>
    </w:p>
    <w:p w14:paraId="37DDAA2E" w14:textId="77777777" w:rsidR="00AF684B" w:rsidRDefault="00AF684B" w:rsidP="00AF684B">
      <w:pPr>
        <w:pStyle w:val="TableFigureCaption"/>
      </w:pPr>
    </w:p>
    <w:tbl>
      <w:tblPr>
        <w:tblStyle w:val="PlainTable1"/>
        <w:tblW w:w="0" w:type="auto"/>
        <w:tblLook w:val="04A0" w:firstRow="1" w:lastRow="0" w:firstColumn="1" w:lastColumn="0" w:noHBand="0" w:noVBand="1"/>
      </w:tblPr>
      <w:tblGrid>
        <w:gridCol w:w="4281"/>
        <w:gridCol w:w="4260"/>
      </w:tblGrid>
      <w:tr w:rsidR="00AF684B" w14:paraId="6E93E4E0" w14:textId="77777777" w:rsidTr="00986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1" w:type="dxa"/>
          </w:tcPr>
          <w:p w14:paraId="4DD67EFA" w14:textId="77777777" w:rsidR="00AF684B" w:rsidRDefault="00AF684B" w:rsidP="00986723">
            <w:pPr>
              <w:pStyle w:val="TableFigureCaption"/>
            </w:pPr>
            <w:r>
              <w:t>Table Header</w:t>
            </w:r>
          </w:p>
        </w:tc>
        <w:tc>
          <w:tcPr>
            <w:tcW w:w="4260" w:type="dxa"/>
          </w:tcPr>
          <w:p w14:paraId="38D2159C" w14:textId="77777777" w:rsidR="00AF684B" w:rsidRDefault="00AF684B" w:rsidP="00986723">
            <w:pPr>
              <w:pStyle w:val="TableFigureCaption"/>
              <w:cnfStyle w:val="100000000000" w:firstRow="1" w:lastRow="0" w:firstColumn="0" w:lastColumn="0" w:oddVBand="0" w:evenVBand="0" w:oddHBand="0" w:evenHBand="0" w:firstRowFirstColumn="0" w:firstRowLastColumn="0" w:lastRowFirstColumn="0" w:lastRowLastColumn="0"/>
            </w:pPr>
            <w:r>
              <w:t>Table Header</w:t>
            </w:r>
          </w:p>
        </w:tc>
      </w:tr>
      <w:tr w:rsidR="00AF684B" w14:paraId="2FCDE660" w14:textId="77777777" w:rsidTr="009867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1" w:type="dxa"/>
          </w:tcPr>
          <w:p w14:paraId="3AC05219" w14:textId="3920877D" w:rsidR="00AF684B" w:rsidRPr="00986723" w:rsidRDefault="00AF684B" w:rsidP="00986723">
            <w:pPr>
              <w:pStyle w:val="TableFigureCaption"/>
              <w:rPr>
                <w:vertAlign w:val="superscript"/>
              </w:rPr>
            </w:pPr>
            <w:r>
              <w:t>Please be aware that your table will be formatted in a two-column page layout when typeset. This mean</w:t>
            </w:r>
            <w:r w:rsidR="00280F3A">
              <w:t>s</w:t>
            </w:r>
            <w:r>
              <w:t xml:space="preserve"> that your table may not appear on the same page it is referenced, especially if there are many tables/figures close together. The reference in</w:t>
            </w:r>
            <w:r w:rsidR="00280F3A">
              <w:t xml:space="preserve"> the</w:t>
            </w:r>
            <w:r>
              <w:t xml:space="preserve"> text will always precede the Table or Figure.</w:t>
            </w:r>
            <w:r>
              <w:rPr>
                <w:vertAlign w:val="superscript"/>
              </w:rPr>
              <w:t>1</w:t>
            </w:r>
          </w:p>
        </w:tc>
        <w:tc>
          <w:tcPr>
            <w:tcW w:w="4260" w:type="dxa"/>
          </w:tcPr>
          <w:p w14:paraId="7F1A5222" w14:textId="3C4C3A1C" w:rsidR="00AF684B" w:rsidRDefault="00895CD7" w:rsidP="00986723">
            <w:pPr>
              <w:pStyle w:val="TableFigureCaption"/>
              <w:cnfStyle w:val="000000100000" w:firstRow="0" w:lastRow="0" w:firstColumn="0" w:lastColumn="0" w:oddVBand="0" w:evenVBand="0" w:oddHBand="1" w:evenHBand="0" w:firstRowFirstColumn="0" w:firstRowLastColumn="0" w:lastRowFirstColumn="0" w:lastRowLastColumn="0"/>
            </w:pPr>
            <w:r>
              <w:t xml:space="preserve">Please do not change the page orientation to landscape for big tables. </w:t>
            </w:r>
            <w:r w:rsidRPr="00895CD7">
              <w:rPr>
                <w:b w:val="0"/>
                <w:bCs/>
              </w:rPr>
              <w:t xml:space="preserve">It will likely not fit on the typeset page if you have </w:t>
            </w:r>
            <w:r>
              <w:rPr>
                <w:b w:val="0"/>
                <w:bCs/>
              </w:rPr>
              <w:t>resort to</w:t>
            </w:r>
            <w:r w:rsidRPr="00895CD7">
              <w:rPr>
                <w:b w:val="0"/>
                <w:bCs/>
              </w:rPr>
              <w:t xml:space="preserve"> this to get </w:t>
            </w:r>
            <w:r>
              <w:rPr>
                <w:b w:val="0"/>
                <w:bCs/>
              </w:rPr>
              <w:t>the table to fit</w:t>
            </w:r>
            <w:r w:rsidRPr="00895CD7">
              <w:rPr>
                <w:b w:val="0"/>
                <w:bCs/>
              </w:rPr>
              <w:t>.</w:t>
            </w:r>
            <w:r>
              <w:rPr>
                <w:b w:val="0"/>
                <w:bCs/>
              </w:rPr>
              <w:t xml:space="preserve">  </w:t>
            </w:r>
          </w:p>
        </w:tc>
      </w:tr>
      <w:tr w:rsidR="00AF684B" w14:paraId="296F92B7" w14:textId="77777777" w:rsidTr="00986723">
        <w:tc>
          <w:tcPr>
            <w:cnfStyle w:val="001000000000" w:firstRow="0" w:lastRow="0" w:firstColumn="1" w:lastColumn="0" w:oddVBand="0" w:evenVBand="0" w:oddHBand="0" w:evenHBand="0" w:firstRowFirstColumn="0" w:firstRowLastColumn="0" w:lastRowFirstColumn="0" w:lastRowLastColumn="0"/>
            <w:tcW w:w="4281" w:type="dxa"/>
          </w:tcPr>
          <w:p w14:paraId="090BCCAA" w14:textId="77777777" w:rsidR="00AF684B" w:rsidRDefault="00AF684B" w:rsidP="00986723">
            <w:pPr>
              <w:pStyle w:val="TableFigureCaption"/>
            </w:pPr>
          </w:p>
        </w:tc>
        <w:tc>
          <w:tcPr>
            <w:tcW w:w="4260" w:type="dxa"/>
          </w:tcPr>
          <w:p w14:paraId="24B75CCB" w14:textId="77777777" w:rsidR="00AF684B" w:rsidRDefault="00AF684B" w:rsidP="00986723">
            <w:pPr>
              <w:pStyle w:val="TableFigureCaption"/>
              <w:cnfStyle w:val="000000000000" w:firstRow="0" w:lastRow="0" w:firstColumn="0" w:lastColumn="0" w:oddVBand="0" w:evenVBand="0" w:oddHBand="0" w:evenHBand="0" w:firstRowFirstColumn="0" w:firstRowLastColumn="0" w:lastRowFirstColumn="0" w:lastRowLastColumn="0"/>
            </w:pPr>
          </w:p>
        </w:tc>
      </w:tr>
      <w:tr w:rsidR="00AF684B" w14:paraId="7FE9CFFD" w14:textId="77777777" w:rsidTr="009867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1" w:type="dxa"/>
          </w:tcPr>
          <w:p w14:paraId="385C4E72" w14:textId="77777777" w:rsidR="00AF684B" w:rsidRDefault="00AF684B" w:rsidP="00986723">
            <w:pPr>
              <w:pStyle w:val="TableFigureCaption"/>
            </w:pPr>
          </w:p>
        </w:tc>
        <w:tc>
          <w:tcPr>
            <w:tcW w:w="4260" w:type="dxa"/>
          </w:tcPr>
          <w:p w14:paraId="483A4EB2" w14:textId="77777777" w:rsidR="00AF684B" w:rsidRDefault="00AF684B" w:rsidP="00986723">
            <w:pPr>
              <w:pStyle w:val="TableFigureCaption"/>
              <w:cnfStyle w:val="000000100000" w:firstRow="0" w:lastRow="0" w:firstColumn="0" w:lastColumn="0" w:oddVBand="0" w:evenVBand="0" w:oddHBand="1" w:evenHBand="0" w:firstRowFirstColumn="0" w:firstRowLastColumn="0" w:lastRowFirstColumn="0" w:lastRowLastColumn="0"/>
            </w:pPr>
          </w:p>
        </w:tc>
      </w:tr>
      <w:tr w:rsidR="00AF684B" w14:paraId="058DD77F" w14:textId="77777777" w:rsidTr="00986723">
        <w:tc>
          <w:tcPr>
            <w:cnfStyle w:val="001000000000" w:firstRow="0" w:lastRow="0" w:firstColumn="1" w:lastColumn="0" w:oddVBand="0" w:evenVBand="0" w:oddHBand="0" w:evenHBand="0" w:firstRowFirstColumn="0" w:firstRowLastColumn="0" w:lastRowFirstColumn="0" w:lastRowLastColumn="0"/>
            <w:tcW w:w="8541" w:type="dxa"/>
            <w:gridSpan w:val="2"/>
          </w:tcPr>
          <w:p w14:paraId="47DD0822" w14:textId="1F67A942" w:rsidR="00AF684B" w:rsidRDefault="00AF684B" w:rsidP="00986723">
            <w:pPr>
              <w:pStyle w:val="TableFigureCaption"/>
            </w:pPr>
            <w:r>
              <w:rPr>
                <w:vertAlign w:val="superscript"/>
              </w:rPr>
              <w:t>1</w:t>
            </w:r>
            <w:r>
              <w:t xml:space="preserve">If you have a footnote in your table, it will be placed on the last row of your table. </w:t>
            </w:r>
          </w:p>
        </w:tc>
      </w:tr>
    </w:tbl>
    <w:p w14:paraId="2D90E021" w14:textId="77777777" w:rsidR="00AF684B" w:rsidRDefault="00AF684B" w:rsidP="00AF684B">
      <w:pPr>
        <w:pStyle w:val="TableFigureCaption"/>
      </w:pPr>
    </w:p>
    <w:p w14:paraId="1E01764D" w14:textId="4D0CE0F6" w:rsidR="00E301A1" w:rsidRDefault="00E301A1" w:rsidP="00724DAE">
      <w:pPr>
        <w:pStyle w:val="BodyMISQE"/>
      </w:pPr>
    </w:p>
    <w:p w14:paraId="450A901A" w14:textId="23ED3A5E" w:rsidR="00315EE2" w:rsidRPr="00315EE2" w:rsidRDefault="0043356C" w:rsidP="002D3875">
      <w:pPr>
        <w:pStyle w:val="MajorSubheading"/>
      </w:pPr>
      <w:r w:rsidRPr="0043356C">
        <w:lastRenderedPageBreak/>
        <w:t xml:space="preserve">Recommendations </w:t>
      </w:r>
      <w:r w:rsidR="003B7B84">
        <w:t>for Digital Leaders</w:t>
      </w:r>
    </w:p>
    <w:p w14:paraId="1EBF71DE" w14:textId="456052A6" w:rsidR="002D589F" w:rsidRDefault="00DA1927" w:rsidP="002D589F">
      <w:pPr>
        <w:pStyle w:val="BodyMISQE"/>
      </w:pPr>
      <w:r>
        <w:t xml:space="preserve">All MISQE articles are suppose to have a section Recommendations for Digital Leaders. If your recommendations target a more specific group (e.g., CIOs), name that group instead of “Digital Leaders.” </w:t>
      </w:r>
    </w:p>
    <w:p w14:paraId="21E00102" w14:textId="4B12E011" w:rsidR="00404F7B" w:rsidRPr="00425E42" w:rsidRDefault="00404F7B" w:rsidP="006C138C">
      <w:pPr>
        <w:pStyle w:val="Recommendation"/>
      </w:pPr>
      <w:r w:rsidRPr="00425E42">
        <w:t xml:space="preserve">Recommendation 1 </w:t>
      </w:r>
      <w:r w:rsidR="00BE0683">
        <w:t>(</w:t>
      </w:r>
      <w:r w:rsidR="006C138C">
        <w:t xml:space="preserve">Style name is </w:t>
      </w:r>
      <w:r w:rsidR="00131612">
        <w:t>‘</w:t>
      </w:r>
      <w:r w:rsidR="006C138C">
        <w:t>Recommendation</w:t>
      </w:r>
      <w:r w:rsidR="00131612">
        <w:t>’</w:t>
      </w:r>
      <w:r w:rsidR="00BE0683">
        <w:t xml:space="preserve"> in Ribbon)</w:t>
      </w:r>
    </w:p>
    <w:p w14:paraId="41E6191C" w14:textId="1F33C862" w:rsidR="00425E42" w:rsidRDefault="00DA1927" w:rsidP="00B340C4">
      <w:pPr>
        <w:pStyle w:val="BodyMISQE"/>
      </w:pPr>
      <w:r>
        <w:t xml:space="preserve">Instead of writing “Recommendation 1,” “Recommendation 2,” etc. you would provide your actual recommendation. </w:t>
      </w:r>
      <w:r w:rsidR="006E0C69" w:rsidRPr="00425E42">
        <w:t>Lorem ipsum dolor sit amet, consectetur adipiscing elit, sed do eiusmod tempor incididunt ut labore et dolore magna aliqua. Ut enim ad minim veniam, quis nostrud exercitation ullamco laboris nisi ut aliquip ex</w:t>
      </w:r>
      <w:r w:rsidR="00425E42" w:rsidRPr="00425E42">
        <w:t>…</w:t>
      </w:r>
    </w:p>
    <w:p w14:paraId="66B02C8F" w14:textId="272A7200" w:rsidR="00404F7B" w:rsidRPr="00425E42" w:rsidRDefault="00404F7B" w:rsidP="006C138C">
      <w:pPr>
        <w:pStyle w:val="Recommendation"/>
      </w:pPr>
      <w:r w:rsidRPr="00425E42">
        <w:t xml:space="preserve">Recommendation 2 </w:t>
      </w:r>
    </w:p>
    <w:p w14:paraId="0FAA5314" w14:textId="607A3872" w:rsidR="00404F7B" w:rsidRDefault="00404F7B" w:rsidP="00404F7B">
      <w:pPr>
        <w:pStyle w:val="BodyMISQE"/>
      </w:pPr>
      <w:r>
        <w:t>F</w:t>
      </w:r>
      <w:r w:rsidRPr="006E0C69">
        <w:t>ollowed by normal body text</w:t>
      </w:r>
      <w:r w:rsidR="00CA5263">
        <w:t xml:space="preserve"> (Body MISQE)</w:t>
      </w:r>
      <w:r>
        <w:t xml:space="preserve">. </w:t>
      </w:r>
      <w:r w:rsidRPr="006E0C69">
        <w:t xml:space="preserve">Lorem ipsum dolor sit amet, consectetur adipiscing elit, sed do eiusmod tempor incididunt ut labore et dolore magna aliqua. Ut enim ad minim veniam, quis nostrud exercitation ullamco laboris nisi ut aliquip </w:t>
      </w:r>
      <w:r w:rsidR="00425E42">
        <w:t>…</w:t>
      </w:r>
    </w:p>
    <w:p w14:paraId="2E78E6CC" w14:textId="44FD2F83" w:rsidR="00404F7B" w:rsidRPr="00404F7B" w:rsidRDefault="00404F7B" w:rsidP="006C138C">
      <w:pPr>
        <w:pStyle w:val="Recommendation"/>
      </w:pPr>
      <w:r w:rsidRPr="00404F7B">
        <w:t xml:space="preserve">Recommendation </w:t>
      </w:r>
      <w:r>
        <w:t>3</w:t>
      </w:r>
      <w:r w:rsidRPr="00404F7B">
        <w:t xml:space="preserve"> </w:t>
      </w:r>
    </w:p>
    <w:p w14:paraId="3FF19429" w14:textId="57399D8B" w:rsidR="006E0C69" w:rsidRDefault="00404F7B" w:rsidP="006E0C69">
      <w:pPr>
        <w:pStyle w:val="BodyMISQE"/>
      </w:pPr>
      <w:r>
        <w:t>F</w:t>
      </w:r>
      <w:r w:rsidRPr="006E0C69">
        <w:t>ollowed by normal body text</w:t>
      </w:r>
      <w:r w:rsidR="00CA5263">
        <w:t xml:space="preserve"> (Body MISQE)</w:t>
      </w:r>
      <w:r>
        <w:t xml:space="preserve">. </w:t>
      </w:r>
      <w:r w:rsidRPr="006E0C69">
        <w:t>Lorem ipsum dolor sit amet, consectetur adipiscing elit, sed do eiusmod tempor incididunt ut labore et dolore magna aliqua. Ut enim ad minim veniam, quis nostrud exercitation ullamco laboris nisi ut aliquip</w:t>
      </w:r>
      <w:r w:rsidR="00425E42">
        <w:t xml:space="preserve"> …</w:t>
      </w:r>
    </w:p>
    <w:p w14:paraId="0F3321CE" w14:textId="77777777" w:rsidR="00404F7B" w:rsidRDefault="00404F7B" w:rsidP="006E0C69">
      <w:pPr>
        <w:pStyle w:val="BodyMISQE"/>
      </w:pPr>
    </w:p>
    <w:p w14:paraId="1D215285" w14:textId="77777777" w:rsidR="00726944" w:rsidRDefault="00C87480" w:rsidP="002D3875">
      <w:pPr>
        <w:pStyle w:val="MajorSubheading"/>
      </w:pPr>
      <w:r>
        <w:t>Concluding Comments</w:t>
      </w:r>
    </w:p>
    <w:p w14:paraId="75AA7063" w14:textId="1B4F814D" w:rsidR="0032007B" w:rsidRDefault="009278C2" w:rsidP="0032007B">
      <w:pPr>
        <w:pStyle w:val="BodyMISQE"/>
      </w:pPr>
      <w:r>
        <w:t>All MISQE articles have a Concluding Comments section</w:t>
      </w:r>
      <w:r w:rsidR="00376CD0">
        <w:t>.</w:t>
      </w:r>
      <w:r>
        <w:t xml:space="preserve"> </w:t>
      </w:r>
      <w:r w:rsidR="00376CD0">
        <w:t>This section t</w:t>
      </w:r>
      <w:r>
        <w:t xml:space="preserve">ypically </w:t>
      </w:r>
      <w:r w:rsidR="00B77EA7">
        <w:t xml:space="preserve">comprises </w:t>
      </w:r>
      <w:r w:rsidR="00452EE3">
        <w:t>two or three</w:t>
      </w:r>
      <w:r w:rsidR="00452EE3" w:rsidRPr="00452EE3">
        <w:t xml:space="preserve"> </w:t>
      </w:r>
      <w:r w:rsidRPr="00452EE3">
        <w:t>paragraphs</w:t>
      </w:r>
      <w:r>
        <w:t xml:space="preserve"> </w:t>
      </w:r>
      <w:r w:rsidR="00042DDF" w:rsidRPr="00042DDF">
        <w:t>summarizing the main points in the article. It should not include any new material.</w:t>
      </w:r>
      <w:r w:rsidR="00376CD0">
        <w:t xml:space="preserve"> </w:t>
      </w:r>
    </w:p>
    <w:p w14:paraId="26A68618" w14:textId="065C2890" w:rsidR="00D650E5" w:rsidRPr="0032007B" w:rsidRDefault="00D650E5" w:rsidP="002D3875">
      <w:pPr>
        <w:pStyle w:val="MajorSubheading"/>
      </w:pPr>
      <w:r w:rsidRPr="0032007B">
        <w:t>Appendix</w:t>
      </w:r>
      <w:r w:rsidR="009278C2" w:rsidRPr="0032007B">
        <w:t xml:space="preserve">: </w:t>
      </w:r>
      <w:r w:rsidR="006E0C69">
        <w:t>About the Research</w:t>
      </w:r>
    </w:p>
    <w:p w14:paraId="5D73116C" w14:textId="76ADC77A" w:rsidR="009278C2" w:rsidRDefault="009278C2" w:rsidP="00724DAE">
      <w:pPr>
        <w:pStyle w:val="BodyMISQE"/>
      </w:pPr>
      <w:r>
        <w:t xml:space="preserve">The Appendix must be explicitly referenced in the text. If there are multiple </w:t>
      </w:r>
      <w:r w:rsidR="00B77EA7">
        <w:t>a</w:t>
      </w:r>
      <w:r>
        <w:t>ppendi</w:t>
      </w:r>
      <w:r w:rsidR="005F646D">
        <w:t>c</w:t>
      </w:r>
      <w:r>
        <w:t>es, they are labeled Appendix A, Appendix B</w:t>
      </w:r>
      <w:r w:rsidR="00E14D20">
        <w:t>, Appendix C,</w:t>
      </w:r>
      <w:r>
        <w:t xml:space="preserve"> etc.</w:t>
      </w:r>
      <w:r w:rsidR="00724DAE">
        <w:t xml:space="preserve"> If there are multiple figures or tables that apply to Appendix A, use the </w:t>
      </w:r>
      <w:r w:rsidR="00B77EA7">
        <w:t xml:space="preserve">following naming </w:t>
      </w:r>
      <w:r w:rsidR="00724DAE">
        <w:t xml:space="preserve">convention: Figure A1: Title of Figure. </w:t>
      </w:r>
    </w:p>
    <w:p w14:paraId="0D8393D4" w14:textId="77777777" w:rsidR="00B77EA7" w:rsidRDefault="00B77EA7" w:rsidP="00724DAE">
      <w:pPr>
        <w:pStyle w:val="BodyMISQE"/>
      </w:pPr>
    </w:p>
    <w:p w14:paraId="314769B5" w14:textId="19D5EFC6" w:rsidR="00143CFC" w:rsidRPr="009278C2" w:rsidRDefault="00143CFC" w:rsidP="00724DAE">
      <w:pPr>
        <w:pStyle w:val="BodyMISQE"/>
      </w:pPr>
      <w:r>
        <w:t xml:space="preserve">The first (and possible the only) Appendix </w:t>
      </w:r>
      <w:r w:rsidR="00B77EA7">
        <w:t xml:space="preserve">will </w:t>
      </w:r>
      <w:r>
        <w:t>be About the Research</w:t>
      </w:r>
      <w:r w:rsidR="00B77EA7">
        <w:t>, which should</w:t>
      </w:r>
      <w:r>
        <w:t xml:space="preserve"> describe your research approach as succinctly as possible for digital leaders.</w:t>
      </w:r>
    </w:p>
    <w:p w14:paraId="227039BF" w14:textId="77777777" w:rsidR="00A024F6" w:rsidRPr="0093468F" w:rsidRDefault="0093468F" w:rsidP="002D3875">
      <w:pPr>
        <w:pStyle w:val="MajorSubheading"/>
      </w:pPr>
      <w:r>
        <w:lastRenderedPageBreak/>
        <w:t>About t</w:t>
      </w:r>
      <w:r w:rsidRPr="0093468F">
        <w:t>he Authors</w:t>
      </w:r>
    </w:p>
    <w:p w14:paraId="5A5C7FFF" w14:textId="2D339BA8" w:rsidR="00B77EA7" w:rsidRPr="00124FBC" w:rsidRDefault="00B340C4" w:rsidP="00B340C4">
      <w:pPr>
        <w:pStyle w:val="BodyMISQE"/>
      </w:pPr>
      <w:r w:rsidRPr="00DA1927">
        <w:rPr>
          <w:b/>
          <w:bCs/>
        </w:rPr>
        <w:t>Only include after your article is accepted</w:t>
      </w:r>
      <w:r>
        <w:t xml:space="preserve">. </w:t>
      </w:r>
      <w:r w:rsidR="00B77EA7" w:rsidRPr="00124FBC">
        <w:t>Note that the numbers of words used in this section count toward the overall article limit of 7,500 words</w:t>
      </w:r>
      <w:r>
        <w:t xml:space="preserve"> for research articles and 3,500 words for MISQE Insight articles</w:t>
      </w:r>
      <w:r w:rsidR="00B77EA7" w:rsidRPr="00124FBC">
        <w:t>.</w:t>
      </w:r>
    </w:p>
    <w:p w14:paraId="08C37B5E" w14:textId="77777777" w:rsidR="00B77EA7" w:rsidRPr="00B77EA7" w:rsidRDefault="00B77EA7" w:rsidP="00B340C4">
      <w:pPr>
        <w:pStyle w:val="AuthorAffiliation"/>
      </w:pPr>
    </w:p>
    <w:p w14:paraId="4664223D" w14:textId="2D9F7BC8" w:rsidR="002236AC" w:rsidRPr="002236AC" w:rsidRDefault="009278C2" w:rsidP="0032007B">
      <w:pPr>
        <w:pStyle w:val="AuthorName"/>
        <w:rPr>
          <w:bCs/>
          <w:color w:val="0000FF"/>
          <w:szCs w:val="21"/>
          <w:lang w:eastAsia="en-US"/>
        </w:rPr>
      </w:pPr>
      <w:r>
        <w:t>Author 1</w:t>
      </w:r>
    </w:p>
    <w:p w14:paraId="0A824D70" w14:textId="77777777" w:rsidR="00D650E5" w:rsidRDefault="009278C2" w:rsidP="00724DAE">
      <w:pPr>
        <w:pStyle w:val="BodyMISQE"/>
        <w:rPr>
          <w:lang w:eastAsia="en-US"/>
        </w:rPr>
      </w:pPr>
      <w:r>
        <w:rPr>
          <w:lang w:eastAsia="en-US"/>
        </w:rPr>
        <w:t>Author 1</w:t>
      </w:r>
      <w:r w:rsidR="00A024F6" w:rsidRPr="002236AC">
        <w:rPr>
          <w:lang w:eastAsia="en-US"/>
        </w:rPr>
        <w:t xml:space="preserve"> </w:t>
      </w:r>
      <w:r w:rsidR="00D47CA5">
        <w:rPr>
          <w:lang w:eastAsia="en-US"/>
        </w:rPr>
        <w:t>(</w:t>
      </w:r>
      <w:r>
        <w:rPr>
          <w:lang w:eastAsia="en-US"/>
        </w:rPr>
        <w:t>email address</w:t>
      </w:r>
      <w:r w:rsidR="00D47CA5">
        <w:rPr>
          <w:lang w:eastAsia="en-US"/>
        </w:rPr>
        <w:t>)</w:t>
      </w:r>
      <w:r w:rsidR="00B405AC">
        <w:rPr>
          <w:lang w:eastAsia="en-US"/>
        </w:rPr>
        <w:t xml:space="preserve"> </w:t>
      </w:r>
      <w:r w:rsidR="00A024F6" w:rsidRPr="002236AC">
        <w:rPr>
          <w:lang w:eastAsia="en-US"/>
        </w:rPr>
        <w:t>is</w:t>
      </w:r>
      <w:r w:rsidR="0072275A">
        <w:rPr>
          <w:lang w:eastAsia="en-US"/>
        </w:rPr>
        <w:t xml:space="preserve"> </w:t>
      </w:r>
      <w:r>
        <w:rPr>
          <w:lang w:eastAsia="en-US"/>
        </w:rPr>
        <w:t>… The maximum length for this paragraph is 100 words.</w:t>
      </w:r>
      <w:r w:rsidR="0072275A">
        <w:rPr>
          <w:lang w:eastAsia="en-US"/>
        </w:rPr>
        <w:t xml:space="preserve"> </w:t>
      </w:r>
      <w:r w:rsidR="00924151">
        <w:rPr>
          <w:lang w:eastAsia="en-US"/>
        </w:rPr>
        <w:t>Any publications mentioned must be spelled out in full.</w:t>
      </w:r>
    </w:p>
    <w:p w14:paraId="02D45BFD" w14:textId="77777777" w:rsidR="00724DAE" w:rsidRDefault="00724DAE" w:rsidP="00724DAE">
      <w:pPr>
        <w:pStyle w:val="BodyMISQE"/>
        <w:rPr>
          <w:lang w:eastAsia="en-US"/>
        </w:rPr>
      </w:pPr>
    </w:p>
    <w:p w14:paraId="43E17BE8" w14:textId="77777777" w:rsidR="009278C2" w:rsidRPr="002236AC" w:rsidRDefault="009278C2" w:rsidP="0032007B">
      <w:pPr>
        <w:pStyle w:val="AuthorName"/>
        <w:rPr>
          <w:bCs/>
          <w:color w:val="0000FF"/>
          <w:szCs w:val="21"/>
          <w:lang w:eastAsia="en-US"/>
        </w:rPr>
      </w:pPr>
      <w:r>
        <w:t>Author 2</w:t>
      </w:r>
    </w:p>
    <w:p w14:paraId="3C5B524A" w14:textId="77777777" w:rsidR="0072275A" w:rsidRDefault="009278C2" w:rsidP="00724DAE">
      <w:pPr>
        <w:pStyle w:val="BodyMISQE"/>
        <w:rPr>
          <w:lang w:eastAsia="en-US"/>
        </w:rPr>
      </w:pPr>
      <w:r>
        <w:rPr>
          <w:lang w:eastAsia="en-US"/>
        </w:rPr>
        <w:t xml:space="preserve">Author 2 (email address) </w:t>
      </w:r>
      <w:r w:rsidRPr="002236AC">
        <w:rPr>
          <w:lang w:eastAsia="en-US"/>
        </w:rPr>
        <w:t>is</w:t>
      </w:r>
      <w:r>
        <w:rPr>
          <w:lang w:eastAsia="en-US"/>
        </w:rPr>
        <w:t xml:space="preserve"> … The maximum length for this paragraph is 100 words.</w:t>
      </w:r>
      <w:r w:rsidR="00924151" w:rsidRPr="00924151">
        <w:rPr>
          <w:lang w:eastAsia="en-US"/>
        </w:rPr>
        <w:t xml:space="preserve"> </w:t>
      </w:r>
      <w:r w:rsidR="00924151">
        <w:rPr>
          <w:lang w:eastAsia="en-US"/>
        </w:rPr>
        <w:t>Any publications mentioned must be spelled out in full.</w:t>
      </w:r>
    </w:p>
    <w:p w14:paraId="6421AA5D" w14:textId="77777777" w:rsidR="00724DAE" w:rsidRDefault="00724DAE" w:rsidP="00724DAE">
      <w:pPr>
        <w:pStyle w:val="BodyMISQE"/>
        <w:rPr>
          <w:lang w:eastAsia="en-US"/>
        </w:rPr>
      </w:pPr>
    </w:p>
    <w:p w14:paraId="1670C703" w14:textId="77777777" w:rsidR="009278C2" w:rsidRPr="002236AC" w:rsidRDefault="009278C2" w:rsidP="0032007B">
      <w:pPr>
        <w:pStyle w:val="AuthorName"/>
        <w:rPr>
          <w:bCs/>
          <w:color w:val="0000FF"/>
          <w:szCs w:val="21"/>
          <w:lang w:eastAsia="en-US"/>
        </w:rPr>
      </w:pPr>
      <w:r>
        <w:t>Author 3</w:t>
      </w:r>
    </w:p>
    <w:p w14:paraId="7F8F87AA" w14:textId="77777777" w:rsidR="009278C2" w:rsidRDefault="009278C2" w:rsidP="00724DAE">
      <w:pPr>
        <w:pStyle w:val="BodyMISQE"/>
        <w:rPr>
          <w:lang w:eastAsia="en-US"/>
        </w:rPr>
      </w:pPr>
      <w:r>
        <w:rPr>
          <w:lang w:eastAsia="en-US"/>
        </w:rPr>
        <w:t>Author 3</w:t>
      </w:r>
      <w:r w:rsidRPr="002236AC">
        <w:rPr>
          <w:lang w:eastAsia="en-US"/>
        </w:rPr>
        <w:t xml:space="preserve"> </w:t>
      </w:r>
      <w:r>
        <w:rPr>
          <w:lang w:eastAsia="en-US"/>
        </w:rPr>
        <w:t xml:space="preserve">(email address) </w:t>
      </w:r>
      <w:r w:rsidRPr="002236AC">
        <w:rPr>
          <w:lang w:eastAsia="en-US"/>
        </w:rPr>
        <w:t>is</w:t>
      </w:r>
      <w:r>
        <w:rPr>
          <w:lang w:eastAsia="en-US"/>
        </w:rPr>
        <w:t xml:space="preserve"> … The maximum length for this paragraph is 100 words.</w:t>
      </w:r>
      <w:r w:rsidR="00924151" w:rsidRPr="00924151">
        <w:rPr>
          <w:lang w:eastAsia="en-US"/>
        </w:rPr>
        <w:t xml:space="preserve"> </w:t>
      </w:r>
      <w:r w:rsidR="00924151">
        <w:rPr>
          <w:lang w:eastAsia="en-US"/>
        </w:rPr>
        <w:t>Any publications mentioned must be spelled out in full.</w:t>
      </w:r>
    </w:p>
    <w:p w14:paraId="3DA61F4A" w14:textId="77777777" w:rsidR="00724DAE" w:rsidRDefault="00724DAE" w:rsidP="00724DAE">
      <w:pPr>
        <w:pStyle w:val="BodyMISQE"/>
        <w:rPr>
          <w:lang w:eastAsia="en-US"/>
        </w:rPr>
      </w:pPr>
    </w:p>
    <w:p w14:paraId="40549332" w14:textId="77777777" w:rsidR="009278C2" w:rsidRPr="002236AC" w:rsidRDefault="009278C2" w:rsidP="0032007B">
      <w:pPr>
        <w:pStyle w:val="AuthorName"/>
        <w:rPr>
          <w:bCs/>
          <w:color w:val="0000FF"/>
          <w:szCs w:val="21"/>
          <w:lang w:eastAsia="en-US"/>
        </w:rPr>
      </w:pPr>
      <w:r>
        <w:t>Author 4</w:t>
      </w:r>
    </w:p>
    <w:p w14:paraId="079FCA8C" w14:textId="77777777" w:rsidR="009278C2" w:rsidRDefault="009278C2" w:rsidP="00724DAE">
      <w:pPr>
        <w:pStyle w:val="BodyMISQE"/>
        <w:rPr>
          <w:lang w:eastAsia="en-US"/>
        </w:rPr>
      </w:pPr>
      <w:r>
        <w:rPr>
          <w:lang w:eastAsia="en-US"/>
        </w:rPr>
        <w:t>Author 4</w:t>
      </w:r>
      <w:r w:rsidRPr="002236AC">
        <w:rPr>
          <w:lang w:eastAsia="en-US"/>
        </w:rPr>
        <w:t xml:space="preserve"> </w:t>
      </w:r>
      <w:r>
        <w:rPr>
          <w:lang w:eastAsia="en-US"/>
        </w:rPr>
        <w:t xml:space="preserve">(email address) </w:t>
      </w:r>
      <w:r w:rsidRPr="002236AC">
        <w:rPr>
          <w:lang w:eastAsia="en-US"/>
        </w:rPr>
        <w:t>is</w:t>
      </w:r>
      <w:r>
        <w:rPr>
          <w:lang w:eastAsia="en-US"/>
        </w:rPr>
        <w:t xml:space="preserve"> … The maximum length for this paragraph is 100 words.</w:t>
      </w:r>
      <w:r w:rsidR="00924151" w:rsidRPr="00924151">
        <w:rPr>
          <w:lang w:eastAsia="en-US"/>
        </w:rPr>
        <w:t xml:space="preserve"> </w:t>
      </w:r>
      <w:r w:rsidR="00924151">
        <w:rPr>
          <w:lang w:eastAsia="en-US"/>
        </w:rPr>
        <w:t>Any publications mentioned must be spelled out in full.</w:t>
      </w:r>
    </w:p>
    <w:p w14:paraId="1C99881B" w14:textId="77777777" w:rsidR="00382FCD" w:rsidRDefault="00382FCD">
      <w:pPr>
        <w:suppressAutoHyphens w:val="0"/>
        <w:spacing w:after="0" w:line="240" w:lineRule="auto"/>
        <w:ind w:firstLine="0"/>
        <w:rPr>
          <w:rFonts w:ascii="Lucida Sans" w:hAnsi="Lucida Sans"/>
          <w:b/>
          <w:sz w:val="28"/>
        </w:rPr>
      </w:pPr>
      <w:r>
        <w:br w:type="page"/>
      </w:r>
    </w:p>
    <w:p w14:paraId="36F90100" w14:textId="7701D6C7" w:rsidR="00904754" w:rsidRPr="00556295" w:rsidRDefault="00904754" w:rsidP="002D3875">
      <w:pPr>
        <w:pStyle w:val="MajorSubheading"/>
      </w:pPr>
      <w:r w:rsidRPr="00556295">
        <w:lastRenderedPageBreak/>
        <w:t>Question</w:t>
      </w:r>
      <w:r w:rsidR="00B77EA7" w:rsidRPr="00556295">
        <w:t>-</w:t>
      </w:r>
      <w:r w:rsidRPr="00556295">
        <w:t>and</w:t>
      </w:r>
      <w:r w:rsidR="00B77EA7" w:rsidRPr="00556295">
        <w:t>-</w:t>
      </w:r>
      <w:r w:rsidRPr="00556295">
        <w:t>Answer Section for Answer Engines</w:t>
      </w:r>
    </w:p>
    <w:p w14:paraId="131CE0F7" w14:textId="406F25F7" w:rsidR="00904754" w:rsidRPr="00556295" w:rsidRDefault="00904754" w:rsidP="00904754">
      <w:pPr>
        <w:pStyle w:val="BodyMISQE"/>
      </w:pPr>
      <w:r w:rsidRPr="00556295">
        <w:t>MISQE targets digital leaders and wants to help your research reach that target audience.</w:t>
      </w:r>
    </w:p>
    <w:p w14:paraId="4AE2D65D" w14:textId="326DB3D1" w:rsidR="009E6074" w:rsidRPr="00556295" w:rsidRDefault="00904754" w:rsidP="00904754">
      <w:pPr>
        <w:pStyle w:val="BodyMISQE"/>
      </w:pPr>
      <w:r w:rsidRPr="00556295">
        <w:t xml:space="preserve">To make it easy for answer engines (like ChatGPT </w:t>
      </w:r>
      <w:r w:rsidR="00124FBC" w:rsidRPr="00556295">
        <w:t>s</w:t>
      </w:r>
      <w:r w:rsidRPr="00556295">
        <w:t xml:space="preserve">earch, Perplexity, and Google AI Overviews) to find relevant information, please provide </w:t>
      </w:r>
      <w:r w:rsidR="00B77EA7" w:rsidRPr="00556295">
        <w:t>three</w:t>
      </w:r>
      <w:r w:rsidRPr="00556295">
        <w:t xml:space="preserve"> sets of questions and answers that are relevant to your article. </w:t>
      </w:r>
      <w:r w:rsidR="009E6074" w:rsidRPr="00556295">
        <w:t xml:space="preserve">We will extract this </w:t>
      </w:r>
      <w:r w:rsidR="00B77EA7" w:rsidRPr="00556295">
        <w:t xml:space="preserve">section from </w:t>
      </w:r>
      <w:r w:rsidR="009E6074" w:rsidRPr="00556295">
        <w:t>the article during the production stage</w:t>
      </w:r>
      <w:r w:rsidR="00B77EA7" w:rsidRPr="00556295">
        <w:t>, and</w:t>
      </w:r>
      <w:r w:rsidR="009E6074" w:rsidRPr="00556295">
        <w:t xml:space="preserve"> it will not become part of the article PDF.</w:t>
      </w:r>
      <w:r w:rsidR="00E00519" w:rsidRPr="00556295">
        <w:t xml:space="preserve"> This section does not count </w:t>
      </w:r>
      <w:r w:rsidR="00B77EA7" w:rsidRPr="00556295">
        <w:t xml:space="preserve">toward </w:t>
      </w:r>
      <w:r w:rsidR="00E00519" w:rsidRPr="00556295">
        <w:t>the overall word count limit.</w:t>
      </w:r>
    </w:p>
    <w:p w14:paraId="36ACE96A" w14:textId="77777777" w:rsidR="00B77EA7" w:rsidRPr="00556295" w:rsidRDefault="00B77EA7" w:rsidP="00904754">
      <w:pPr>
        <w:pStyle w:val="BodyMISQE"/>
      </w:pPr>
    </w:p>
    <w:p w14:paraId="44C4D544" w14:textId="4C9CCE8E" w:rsidR="00904754" w:rsidRPr="00556295" w:rsidRDefault="00904754" w:rsidP="00904754">
      <w:pPr>
        <w:pStyle w:val="BodyMISQE"/>
      </w:pPr>
      <w:r w:rsidRPr="00556295">
        <w:t>For example:</w:t>
      </w:r>
    </w:p>
    <w:p w14:paraId="2485566A" w14:textId="77777777" w:rsidR="00904754" w:rsidRPr="00556295" w:rsidRDefault="00904754" w:rsidP="00904754">
      <w:pPr>
        <w:pStyle w:val="BodyMISQE"/>
      </w:pPr>
    </w:p>
    <w:p w14:paraId="530C1EF4" w14:textId="42C5B487" w:rsidR="009E6074" w:rsidRPr="00565A73" w:rsidRDefault="00904754" w:rsidP="00565A73">
      <w:pPr>
        <w:pStyle w:val="L3Subheading"/>
        <w:ind w:firstLine="0"/>
      </w:pPr>
      <w:r w:rsidRPr="00565A73">
        <w:t>What are the key factors differentiating successful digital investments?</w:t>
      </w:r>
    </w:p>
    <w:p w14:paraId="4870401C" w14:textId="79D9E33F" w:rsidR="009E6074" w:rsidRPr="00556295" w:rsidRDefault="009E6074" w:rsidP="00565A73">
      <w:pPr>
        <w:pStyle w:val="BodyMISQE"/>
      </w:pPr>
      <w:r w:rsidRPr="00556295">
        <w:t>Five factors differentiate successful digital investments from less successful ones: (1)… (2)… (3)…</w:t>
      </w:r>
    </w:p>
    <w:p w14:paraId="6EC9916C" w14:textId="77777777" w:rsidR="009E6074" w:rsidRPr="00556295" w:rsidRDefault="009E6074" w:rsidP="009E6074">
      <w:pPr>
        <w:pStyle w:val="BodyMISQE"/>
      </w:pPr>
    </w:p>
    <w:p w14:paraId="021BD401" w14:textId="43E19DB1" w:rsidR="009E6074" w:rsidRPr="00556295" w:rsidRDefault="009E6074" w:rsidP="00565A73">
      <w:pPr>
        <w:pStyle w:val="L3Subheading"/>
        <w:ind w:firstLine="0"/>
      </w:pPr>
      <w:r w:rsidRPr="00556295">
        <w:t>Another question that digital leaders might ask?</w:t>
      </w:r>
    </w:p>
    <w:p w14:paraId="00A0E1E4" w14:textId="62D96ED6" w:rsidR="009E6074" w:rsidRPr="00556295" w:rsidRDefault="009E6074" w:rsidP="009E6074">
      <w:pPr>
        <w:pStyle w:val="BodyMISQE"/>
      </w:pPr>
      <w:r w:rsidRPr="00556295">
        <w:t>Answer provided by your research.</w:t>
      </w:r>
    </w:p>
    <w:p w14:paraId="56E17BCE" w14:textId="77777777" w:rsidR="009E6074" w:rsidRPr="00556295" w:rsidRDefault="009E6074" w:rsidP="009E6074">
      <w:pPr>
        <w:pStyle w:val="BodyMISQE"/>
      </w:pPr>
    </w:p>
    <w:p w14:paraId="50A981BA" w14:textId="4455A7A1" w:rsidR="009E6074" w:rsidRPr="00556295" w:rsidRDefault="009E6074" w:rsidP="00565A73">
      <w:pPr>
        <w:pStyle w:val="L3Subheading"/>
        <w:ind w:firstLine="0"/>
      </w:pPr>
      <w:r w:rsidRPr="00556295">
        <w:t>A third question that digital leaders might ask?</w:t>
      </w:r>
    </w:p>
    <w:p w14:paraId="53F22031" w14:textId="455E8E3D" w:rsidR="00F85C32" w:rsidRPr="0072275A" w:rsidRDefault="009E6074" w:rsidP="005F646D">
      <w:pPr>
        <w:pStyle w:val="BodyMISQE"/>
      </w:pPr>
      <w:r w:rsidRPr="00556295">
        <w:t>Answer provided by your research.</w:t>
      </w:r>
    </w:p>
    <w:sectPr w:rsidR="00F85C32" w:rsidRPr="0072275A" w:rsidSect="00C539C8">
      <w:footerReference w:type="default" r:id="rId10"/>
      <w:pgSz w:w="11905" w:h="16837"/>
      <w:pgMar w:top="1440" w:right="155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B1341" w14:textId="77777777" w:rsidR="00E718BE" w:rsidRDefault="00E718BE" w:rsidP="005D02CE">
      <w:r>
        <w:separator/>
      </w:r>
    </w:p>
  </w:endnote>
  <w:endnote w:type="continuationSeparator" w:id="0">
    <w:p w14:paraId="05FEF699" w14:textId="77777777" w:rsidR="00E718BE" w:rsidRDefault="00E718BE" w:rsidP="005D0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1" w:usb1="08070000" w:usb2="01000417" w:usb3="00000000" w:csb0="00020000" w:csb1="00000000"/>
  </w:font>
  <w:font w:name="Cambria">
    <w:panose1 w:val="02040503050406030204"/>
    <w:charset w:val="00"/>
    <w:family w:val="roman"/>
    <w:pitch w:val="variable"/>
    <w:sig w:usb0="E00006FF" w:usb1="420024FF" w:usb2="02000000" w:usb3="00000000" w:csb0="0000019F" w:csb1="00000000"/>
  </w:font>
  <w:font w:name="Lucida Sans">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060F6" w14:textId="77777777" w:rsidR="00A024F6" w:rsidRPr="0030262B" w:rsidRDefault="00A024F6" w:rsidP="005D02CE">
    <w:pPr>
      <w:pStyle w:val="Footer"/>
      <w:rPr>
        <w:sz w:val="20"/>
      </w:rPr>
    </w:pPr>
    <w:r w:rsidRPr="0030262B">
      <w:rPr>
        <w:sz w:val="20"/>
      </w:rPr>
      <w:tab/>
      <w:t xml:space="preserve">Page </w:t>
    </w:r>
    <w:r w:rsidRPr="0030262B">
      <w:rPr>
        <w:sz w:val="20"/>
      </w:rPr>
      <w:fldChar w:fldCharType="begin"/>
    </w:r>
    <w:r w:rsidRPr="0030262B">
      <w:rPr>
        <w:sz w:val="20"/>
      </w:rPr>
      <w:instrText xml:space="preserve"> PAGE </w:instrText>
    </w:r>
    <w:r w:rsidRPr="0030262B">
      <w:rPr>
        <w:sz w:val="20"/>
      </w:rPr>
      <w:fldChar w:fldCharType="separate"/>
    </w:r>
    <w:r w:rsidR="00C418D5" w:rsidRPr="0030262B">
      <w:rPr>
        <w:noProof/>
        <w:sz w:val="20"/>
      </w:rPr>
      <w:t>1</w:t>
    </w:r>
    <w:r w:rsidRPr="0030262B">
      <w:rPr>
        <w:sz w:val="20"/>
      </w:rPr>
      <w:fldChar w:fldCharType="end"/>
    </w:r>
    <w:r w:rsidRPr="0030262B">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1D0F5" w14:textId="77777777" w:rsidR="00E718BE" w:rsidRDefault="00E718BE" w:rsidP="005D02CE">
      <w:r>
        <w:separator/>
      </w:r>
    </w:p>
  </w:footnote>
  <w:footnote w:type="continuationSeparator" w:id="0">
    <w:p w14:paraId="0C6E51E7" w14:textId="77777777" w:rsidR="00E718BE" w:rsidRDefault="00E718BE" w:rsidP="005D02CE">
      <w:r>
        <w:continuationSeparator/>
      </w:r>
    </w:p>
  </w:footnote>
  <w:footnote w:id="1">
    <w:p w14:paraId="3EFA7DCB" w14:textId="199C0AC5" w:rsidR="00D650E5" w:rsidRPr="00BA3EA1" w:rsidRDefault="00D650E5" w:rsidP="00BA3EA1">
      <w:pPr>
        <w:pStyle w:val="FootnoteMISQE"/>
      </w:pPr>
      <w:r w:rsidRPr="00BA3EA1">
        <w:rPr>
          <w:rStyle w:val="FootnoteReference"/>
          <w:vertAlign w:val="baseline"/>
        </w:rPr>
        <w:footnoteRef/>
      </w:r>
      <w:r w:rsidRPr="00BA3EA1">
        <w:t xml:space="preserve"> </w:t>
      </w:r>
      <w:r w:rsidR="00517E26" w:rsidRPr="00BA3EA1">
        <w:t xml:space="preserve">Xxxx </w:t>
      </w:r>
      <w:r w:rsidRPr="00BA3EA1">
        <w:t>is the senior accepting editor for this article.</w:t>
      </w:r>
      <w:r w:rsidR="007764F7" w:rsidRPr="00BA3EA1">
        <w:t xml:space="preserve"> </w:t>
      </w:r>
      <w:r w:rsidR="000A1E5D" w:rsidRPr="00BA3EA1">
        <w:t>This is Times New Roman 8 pt.</w:t>
      </w:r>
      <w:r w:rsidR="00864018" w:rsidRPr="00BA3EA1">
        <w:t xml:space="preserve"> (Complete after acceptance</w:t>
      </w:r>
      <w:r w:rsidR="007764F7" w:rsidRPr="00BA3EA1">
        <w:t>.</w:t>
      </w:r>
      <w:r w:rsidR="00864018" w:rsidRPr="00BA3EA1">
        <w:t>)</w:t>
      </w:r>
    </w:p>
  </w:footnote>
  <w:footnote w:id="2">
    <w:p w14:paraId="2AB8BB53" w14:textId="17EA8F36" w:rsidR="00517E26" w:rsidRDefault="00517E26" w:rsidP="00BA3EA1">
      <w:pPr>
        <w:pStyle w:val="FootnoteMISQE"/>
      </w:pPr>
      <w:r w:rsidRPr="00BA3EA1">
        <w:rPr>
          <w:rStyle w:val="FootnoteReference"/>
          <w:vertAlign w:val="baseline"/>
        </w:rPr>
        <w:footnoteRef/>
      </w:r>
      <w:r w:rsidRPr="00BA3EA1">
        <w:t xml:space="preserve"> </w:t>
      </w:r>
      <w:r w:rsidR="00C607AF" w:rsidRPr="00BA3EA1">
        <w:t xml:space="preserve">Put any acknowledgements </w:t>
      </w:r>
      <w:r w:rsidR="00B83C5B" w:rsidRPr="00BA3EA1">
        <w:t xml:space="preserve">and funding sources </w:t>
      </w:r>
      <w:r w:rsidR="00C607AF" w:rsidRPr="00BA3EA1">
        <w:t>in this footnote</w:t>
      </w:r>
      <w:r w:rsidR="00042DDF" w:rsidRPr="00BA3EA1">
        <w:t>; delete it if not needed</w:t>
      </w:r>
      <w:r w:rsidR="00477BB3" w:rsidRPr="00BA3EA1">
        <w:t>.</w:t>
      </w:r>
      <w:r w:rsidR="00864018" w:rsidRPr="00BA3EA1">
        <w:t xml:space="preserve"> Make sure to maintain anonymity until </w:t>
      </w:r>
      <w:r w:rsidR="007764F7" w:rsidRPr="00BA3EA1">
        <w:t xml:space="preserve">your </w:t>
      </w:r>
      <w:r w:rsidR="00864018" w:rsidRPr="00BA3EA1">
        <w:t>article</w:t>
      </w:r>
      <w:r w:rsidR="00864018">
        <w:t xml:space="preserve"> is accepted.</w:t>
      </w:r>
    </w:p>
  </w:footnote>
  <w:footnote w:id="3">
    <w:p w14:paraId="6C0FBA15" w14:textId="76275F3F" w:rsidR="005F646D" w:rsidRDefault="005F646D" w:rsidP="005F646D">
      <w:pPr>
        <w:pStyle w:val="FootnoteMISQE"/>
      </w:pPr>
      <w:r>
        <w:rPr>
          <w:rStyle w:val="FootnoteReference"/>
        </w:rPr>
        <w:footnoteRef/>
      </w:r>
      <w:r>
        <w:t xml:space="preserve"> LastName, Initial., LastName, Initial. and LastName, Initial. “Title of Article,” </w:t>
      </w:r>
      <w:r w:rsidRPr="006E2E59">
        <w:rPr>
          <w:i/>
          <w:iCs/>
        </w:rPr>
        <w:t>Name of Journal</w:t>
      </w:r>
      <w:r>
        <w:t xml:space="preserve"> (Vol:Issue) or Date, Year.</w:t>
      </w:r>
    </w:p>
  </w:footnote>
  <w:footnote w:id="4">
    <w:p w14:paraId="5CDBB8F1" w14:textId="3AD3878A" w:rsidR="005F646D" w:rsidRDefault="005F646D" w:rsidP="005F646D">
      <w:pPr>
        <w:pStyle w:val="FootnoteMISQE"/>
      </w:pPr>
      <w:r>
        <w:rPr>
          <w:rStyle w:val="FootnoteReference"/>
        </w:rPr>
        <w:footnoteRef/>
      </w:r>
      <w:r>
        <w:t xml:space="preserve"> Proudfoot, J.G., Cram, W.A., Madnick, S. and Coden, M. “The Importance of Board Member Actions for Cybersecurity Governance and Risk Management,” </w:t>
      </w:r>
      <w:r w:rsidRPr="006E2E59">
        <w:rPr>
          <w:i/>
          <w:iCs/>
        </w:rPr>
        <w:t>MIS Quarterly Executive</w:t>
      </w:r>
      <w:r>
        <w:t xml:space="preserve"> (22:4), 2023. </w:t>
      </w:r>
    </w:p>
  </w:footnote>
  <w:footnote w:id="5">
    <w:p w14:paraId="16048331" w14:textId="69F08FCE" w:rsidR="005F646D" w:rsidRDefault="005F646D" w:rsidP="005F646D">
      <w:pPr>
        <w:pStyle w:val="FootnoteMISQE"/>
      </w:pPr>
      <w:r>
        <w:rPr>
          <w:rStyle w:val="FootnoteReference"/>
        </w:rPr>
        <w:footnoteRef/>
      </w:r>
      <w:r>
        <w:t xml:space="preserve"> Fadeyi, K. “AI In Cybersecurity: Revolutionizing Safety,” </w:t>
      </w:r>
      <w:r w:rsidRPr="006E2E59">
        <w:rPr>
          <w:i/>
          <w:iCs/>
        </w:rPr>
        <w:t>Forbes</w:t>
      </w:r>
      <w:r>
        <w:t xml:space="preserve">, February 15, 2024.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57AFAE6"/>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pStyle w:val="Heading4"/>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1107148"/>
    <w:multiLevelType w:val="multilevel"/>
    <w:tmpl w:val="3748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15029"/>
    <w:multiLevelType w:val="hybridMultilevel"/>
    <w:tmpl w:val="F05A692A"/>
    <w:styleLink w:val="ImportedStyle2"/>
    <w:lvl w:ilvl="0" w:tplc="FB72DEAC">
      <w:start w:val="1"/>
      <w:numFmt w:val="bullet"/>
      <w:lvlText w:val="·"/>
      <w:lvlJc w:val="left"/>
      <w:pPr>
        <w:ind w:left="714" w:hanging="357"/>
      </w:pPr>
      <w:rPr>
        <w:rFonts w:ascii="Symbol" w:eastAsia="Symbol" w:hAnsi="Symbol" w:cs="Symbol"/>
        <w:b w:val="0"/>
        <w:bCs w:val="0"/>
        <w:i w:val="0"/>
        <w:iCs w:val="0"/>
        <w:caps w:val="0"/>
        <w:smallCaps w:val="0"/>
        <w:strike w:val="0"/>
        <w:dstrike w:val="0"/>
        <w:color w:val="00B050"/>
        <w:spacing w:val="0"/>
        <w:w w:val="100"/>
        <w:kern w:val="0"/>
        <w:position w:val="0"/>
        <w:sz w:val="28"/>
        <w:szCs w:val="2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BA802C">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color w:val="00B0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BEECF8">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color w:val="00B0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867E60">
      <w:start w:val="1"/>
      <w:numFmt w:val="bullet"/>
      <w:lvlText w:val="·"/>
      <w:lvlJc w:val="left"/>
      <w:pPr>
        <w:ind w:left="2874" w:hanging="357"/>
      </w:pPr>
      <w:rPr>
        <w:rFonts w:ascii="Symbol" w:eastAsia="Symbol" w:hAnsi="Symbol" w:cs="Symbol"/>
        <w:b w:val="0"/>
        <w:bCs w:val="0"/>
        <w:i w:val="0"/>
        <w:iCs w:val="0"/>
        <w:caps w:val="0"/>
        <w:smallCaps w:val="0"/>
        <w:strike w:val="0"/>
        <w:dstrike w:val="0"/>
        <w:color w:val="00B0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4623F8">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color w:val="00B0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4C663E">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color w:val="00B0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B46DFC0">
      <w:start w:val="1"/>
      <w:numFmt w:val="bullet"/>
      <w:lvlText w:val="·"/>
      <w:lvlJc w:val="left"/>
      <w:pPr>
        <w:ind w:left="5034" w:hanging="357"/>
      </w:pPr>
      <w:rPr>
        <w:rFonts w:ascii="Symbol" w:eastAsia="Symbol" w:hAnsi="Symbol" w:cs="Symbol"/>
        <w:b w:val="0"/>
        <w:bCs w:val="0"/>
        <w:i w:val="0"/>
        <w:iCs w:val="0"/>
        <w:caps w:val="0"/>
        <w:smallCaps w:val="0"/>
        <w:strike w:val="0"/>
        <w:dstrike w:val="0"/>
        <w:color w:val="00B0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BC32DE">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color w:val="00B0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AADEE2">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color w:val="00B05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1FA0797"/>
    <w:multiLevelType w:val="hybridMultilevel"/>
    <w:tmpl w:val="AD7CE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4117E5"/>
    <w:multiLevelType w:val="hybridMultilevel"/>
    <w:tmpl w:val="90849D3A"/>
    <w:lvl w:ilvl="0" w:tplc="D60C3A0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463795B"/>
    <w:multiLevelType w:val="hybridMultilevel"/>
    <w:tmpl w:val="E662E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6F1D79"/>
    <w:multiLevelType w:val="hybridMultilevel"/>
    <w:tmpl w:val="3E22F582"/>
    <w:lvl w:ilvl="0" w:tplc="04090001">
      <w:start w:val="1"/>
      <w:numFmt w:val="bullet"/>
      <w:lvlText w:val=""/>
      <w:lvlJc w:val="left"/>
      <w:pPr>
        <w:tabs>
          <w:tab w:val="num" w:pos="360"/>
        </w:tabs>
        <w:ind w:left="360" w:hanging="360"/>
      </w:pPr>
      <w:rPr>
        <w:rFonts w:ascii="Symbol" w:hAnsi="Symbol" w:cs="Arial Narrow" w:hint="default"/>
      </w:rPr>
    </w:lvl>
    <w:lvl w:ilvl="1" w:tplc="0CB4BCDC">
      <w:start w:val="1"/>
      <w:numFmt w:val="decimal"/>
      <w:lvlText w:val="%2."/>
      <w:lvlJc w:val="left"/>
      <w:pPr>
        <w:tabs>
          <w:tab w:val="num" w:pos="1080"/>
        </w:tabs>
        <w:ind w:left="1080" w:hanging="360"/>
      </w:pPr>
      <w:rPr>
        <w:rFonts w:ascii="Times New Roman" w:eastAsia="Times New Roman" w:hAnsi="Times New Roman"/>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Arial Narrow" w:hint="default"/>
      </w:rPr>
    </w:lvl>
    <w:lvl w:ilvl="4" w:tplc="04090003">
      <w:start w:val="1"/>
      <w:numFmt w:val="bullet"/>
      <w:lvlText w:val="o"/>
      <w:lvlJc w:val="left"/>
      <w:pPr>
        <w:tabs>
          <w:tab w:val="num" w:pos="3240"/>
        </w:tabs>
        <w:ind w:left="3240" w:hanging="360"/>
      </w:pPr>
      <w:rPr>
        <w:rFonts w:ascii="Courier New" w:hAnsi="Courier New" w:cs="Arial"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Arial Narrow" w:hint="default"/>
      </w:rPr>
    </w:lvl>
    <w:lvl w:ilvl="7" w:tplc="04090003">
      <w:start w:val="1"/>
      <w:numFmt w:val="bullet"/>
      <w:lvlText w:val="o"/>
      <w:lvlJc w:val="left"/>
      <w:pPr>
        <w:tabs>
          <w:tab w:val="num" w:pos="5400"/>
        </w:tabs>
        <w:ind w:left="5400" w:hanging="360"/>
      </w:pPr>
      <w:rPr>
        <w:rFonts w:ascii="Courier New" w:hAnsi="Courier New" w:cs="Arial"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7" w15:restartNumberingAfterBreak="0">
    <w:nsid w:val="0ED4105F"/>
    <w:multiLevelType w:val="hybridMultilevel"/>
    <w:tmpl w:val="A9EC67B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0FB0EF2"/>
    <w:multiLevelType w:val="hybridMultilevel"/>
    <w:tmpl w:val="25F69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487C73"/>
    <w:multiLevelType w:val="hybridMultilevel"/>
    <w:tmpl w:val="2D325234"/>
    <w:lvl w:ilvl="0" w:tplc="0BD2DEB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931F80"/>
    <w:multiLevelType w:val="hybridMultilevel"/>
    <w:tmpl w:val="47B2E0BC"/>
    <w:lvl w:ilvl="0" w:tplc="04090001">
      <w:start w:val="1"/>
      <w:numFmt w:val="bullet"/>
      <w:lvlText w:val=""/>
      <w:lvlJc w:val="left"/>
      <w:pPr>
        <w:ind w:left="360" w:hanging="360"/>
      </w:pPr>
      <w:rPr>
        <w:rFonts w:ascii="Symbol" w:hAnsi="Symbol" w:cs="Arial Narrow"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Arial Narrow" w:hint="default"/>
      </w:rPr>
    </w:lvl>
    <w:lvl w:ilvl="4" w:tplc="04090003">
      <w:start w:val="1"/>
      <w:numFmt w:val="bullet"/>
      <w:lvlText w:val="o"/>
      <w:lvlJc w:val="left"/>
      <w:pPr>
        <w:ind w:left="3240" w:hanging="360"/>
      </w:pPr>
      <w:rPr>
        <w:rFonts w:ascii="Courier New" w:hAnsi="Courier New" w:cs="Arial"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Arial Narrow" w:hint="default"/>
      </w:rPr>
    </w:lvl>
    <w:lvl w:ilvl="7" w:tplc="04090003">
      <w:start w:val="1"/>
      <w:numFmt w:val="bullet"/>
      <w:lvlText w:val="o"/>
      <w:lvlJc w:val="left"/>
      <w:pPr>
        <w:ind w:left="5400" w:hanging="360"/>
      </w:pPr>
      <w:rPr>
        <w:rFonts w:ascii="Courier New" w:hAnsi="Courier New" w:cs="Arial" w:hint="default"/>
      </w:rPr>
    </w:lvl>
    <w:lvl w:ilvl="8" w:tplc="04090005">
      <w:start w:val="1"/>
      <w:numFmt w:val="bullet"/>
      <w:lvlText w:val=""/>
      <w:lvlJc w:val="left"/>
      <w:pPr>
        <w:ind w:left="6120" w:hanging="360"/>
      </w:pPr>
      <w:rPr>
        <w:rFonts w:ascii="Wingdings" w:hAnsi="Wingdings" w:cs="Wingdings" w:hint="default"/>
      </w:rPr>
    </w:lvl>
  </w:abstractNum>
  <w:abstractNum w:abstractNumId="11" w15:restartNumberingAfterBreak="0">
    <w:nsid w:val="19DF251D"/>
    <w:multiLevelType w:val="hybridMultilevel"/>
    <w:tmpl w:val="E71832EE"/>
    <w:lvl w:ilvl="0" w:tplc="39F4B97C">
      <w:numFmt w:val="bullet"/>
      <w:lvlText w:val=""/>
      <w:lvlJc w:val="left"/>
      <w:pPr>
        <w:ind w:left="360" w:hanging="360"/>
      </w:pPr>
      <w:rPr>
        <w:rFonts w:ascii="Symbol" w:eastAsia="ヒラギノ角ゴ Pro W3" w:hAnsi="Symbol" w:cs="Times New Roman"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CB162C4"/>
    <w:multiLevelType w:val="hybridMultilevel"/>
    <w:tmpl w:val="A6B876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25677FF"/>
    <w:multiLevelType w:val="hybridMultilevel"/>
    <w:tmpl w:val="7F14B9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4AC045F"/>
    <w:multiLevelType w:val="hybridMultilevel"/>
    <w:tmpl w:val="AE5A2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D42472"/>
    <w:multiLevelType w:val="hybridMultilevel"/>
    <w:tmpl w:val="BDB42CC6"/>
    <w:lvl w:ilvl="0" w:tplc="04090001">
      <w:start w:val="1"/>
      <w:numFmt w:val="bullet"/>
      <w:lvlText w:val=""/>
      <w:lvlJc w:val="left"/>
      <w:pPr>
        <w:ind w:left="720" w:hanging="360"/>
      </w:pPr>
      <w:rPr>
        <w:rFonts w:ascii="Symbol" w:hAnsi="Symbol" w:cs="Arial Narrow"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Arial Narrow"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Arial Narrow"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286D2860"/>
    <w:multiLevelType w:val="hybridMultilevel"/>
    <w:tmpl w:val="3FA615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B1D2E"/>
    <w:multiLevelType w:val="hybridMultilevel"/>
    <w:tmpl w:val="4AC83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E079D5"/>
    <w:multiLevelType w:val="hybridMultilevel"/>
    <w:tmpl w:val="481E36EA"/>
    <w:lvl w:ilvl="0" w:tplc="1360909E">
      <w:start w:val="1"/>
      <w:numFmt w:val="bullet"/>
      <w:pStyle w:val="Bulletlis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375D3255"/>
    <w:multiLevelType w:val="hybridMultilevel"/>
    <w:tmpl w:val="5B261A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1A428F"/>
    <w:multiLevelType w:val="hybridMultilevel"/>
    <w:tmpl w:val="50540662"/>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1" w15:restartNumberingAfterBreak="0">
    <w:nsid w:val="3A6042D8"/>
    <w:multiLevelType w:val="hybridMultilevel"/>
    <w:tmpl w:val="21E6CC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AB734F5"/>
    <w:multiLevelType w:val="multilevel"/>
    <w:tmpl w:val="C032B8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680F79"/>
    <w:multiLevelType w:val="hybridMultilevel"/>
    <w:tmpl w:val="75B89A7C"/>
    <w:lvl w:ilvl="0" w:tplc="04090001">
      <w:start w:val="1"/>
      <w:numFmt w:val="bullet"/>
      <w:lvlText w:val=""/>
      <w:lvlJc w:val="left"/>
      <w:pPr>
        <w:ind w:left="720" w:hanging="360"/>
      </w:pPr>
      <w:rPr>
        <w:rFonts w:ascii="Symbol" w:hAnsi="Symbol" w:cs="Arial Narrow"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Arial Narrow"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Arial Narrow"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3FE57D8F"/>
    <w:multiLevelType w:val="hybridMultilevel"/>
    <w:tmpl w:val="7CDEDCCC"/>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0F06D24"/>
    <w:multiLevelType w:val="hybridMultilevel"/>
    <w:tmpl w:val="9612CB58"/>
    <w:lvl w:ilvl="0" w:tplc="DB7CA4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42921512"/>
    <w:multiLevelType w:val="hybridMultilevel"/>
    <w:tmpl w:val="28D2433C"/>
    <w:lvl w:ilvl="0" w:tplc="04090001">
      <w:start w:val="1"/>
      <w:numFmt w:val="bullet"/>
      <w:lvlText w:val=""/>
      <w:lvlJc w:val="left"/>
      <w:pPr>
        <w:ind w:left="360" w:hanging="360"/>
      </w:pPr>
      <w:rPr>
        <w:rFonts w:ascii="Symbol" w:hAnsi="Symbol" w:cs="Arial Narrow"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Arial Narrow" w:hint="default"/>
      </w:rPr>
    </w:lvl>
    <w:lvl w:ilvl="4" w:tplc="04090003">
      <w:start w:val="1"/>
      <w:numFmt w:val="bullet"/>
      <w:lvlText w:val="o"/>
      <w:lvlJc w:val="left"/>
      <w:pPr>
        <w:ind w:left="3240" w:hanging="360"/>
      </w:pPr>
      <w:rPr>
        <w:rFonts w:ascii="Courier New" w:hAnsi="Courier New" w:cs="Arial"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Arial Narrow" w:hint="default"/>
      </w:rPr>
    </w:lvl>
    <w:lvl w:ilvl="7" w:tplc="04090003">
      <w:start w:val="1"/>
      <w:numFmt w:val="bullet"/>
      <w:lvlText w:val="o"/>
      <w:lvlJc w:val="left"/>
      <w:pPr>
        <w:ind w:left="5400" w:hanging="360"/>
      </w:pPr>
      <w:rPr>
        <w:rFonts w:ascii="Courier New" w:hAnsi="Courier New" w:cs="Arial" w:hint="default"/>
      </w:rPr>
    </w:lvl>
    <w:lvl w:ilvl="8" w:tplc="04090005">
      <w:start w:val="1"/>
      <w:numFmt w:val="bullet"/>
      <w:lvlText w:val=""/>
      <w:lvlJc w:val="left"/>
      <w:pPr>
        <w:ind w:left="6120" w:hanging="360"/>
      </w:pPr>
      <w:rPr>
        <w:rFonts w:ascii="Wingdings" w:hAnsi="Wingdings" w:cs="Wingdings" w:hint="default"/>
      </w:rPr>
    </w:lvl>
  </w:abstractNum>
  <w:abstractNum w:abstractNumId="27" w15:restartNumberingAfterBreak="0">
    <w:nsid w:val="43991735"/>
    <w:multiLevelType w:val="hybridMultilevel"/>
    <w:tmpl w:val="143CC2F6"/>
    <w:lvl w:ilvl="0" w:tplc="26387558">
      <w:numFmt w:val="bullet"/>
      <w:lvlText w:val=""/>
      <w:lvlJc w:val="left"/>
      <w:pPr>
        <w:ind w:left="360" w:hanging="360"/>
      </w:pPr>
      <w:rPr>
        <w:rFonts w:ascii="Symbol" w:eastAsia="ヒラギノ角ゴ Pro W3" w:hAnsi="Symbol" w:cs="Times New Roman" w:hint="default"/>
      </w:rPr>
    </w:lvl>
    <w:lvl w:ilvl="1" w:tplc="04070003" w:tentative="1">
      <w:start w:val="1"/>
      <w:numFmt w:val="bullet"/>
      <w:lvlText w:val="o"/>
      <w:lvlJc w:val="left"/>
      <w:pPr>
        <w:ind w:left="1080" w:hanging="360"/>
      </w:pPr>
      <w:rPr>
        <w:rFonts w:ascii="Courier New" w:hAnsi="Courier New" w:cs="Wingding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Wingdings"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Wingdings"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4A376E12"/>
    <w:multiLevelType w:val="hybridMultilevel"/>
    <w:tmpl w:val="06DA5CDA"/>
    <w:lvl w:ilvl="0" w:tplc="08090001">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4EB372C3"/>
    <w:multiLevelType w:val="hybridMultilevel"/>
    <w:tmpl w:val="462A41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350F6D"/>
    <w:multiLevelType w:val="hybridMultilevel"/>
    <w:tmpl w:val="E9ACF8B0"/>
    <w:numStyleLink w:val="ImportedStyle3"/>
  </w:abstractNum>
  <w:abstractNum w:abstractNumId="31" w15:restartNumberingAfterBreak="0">
    <w:nsid w:val="54102F85"/>
    <w:multiLevelType w:val="hybridMultilevel"/>
    <w:tmpl w:val="D122ABE8"/>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0873D0"/>
    <w:multiLevelType w:val="hybridMultilevel"/>
    <w:tmpl w:val="6ED452C8"/>
    <w:lvl w:ilvl="0" w:tplc="08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15:restartNumberingAfterBreak="0">
    <w:nsid w:val="58237C5E"/>
    <w:multiLevelType w:val="hybridMultilevel"/>
    <w:tmpl w:val="F01C28E0"/>
    <w:lvl w:ilvl="0" w:tplc="04090001">
      <w:start w:val="1"/>
      <w:numFmt w:val="bullet"/>
      <w:lvlText w:val=""/>
      <w:lvlJc w:val="left"/>
      <w:pPr>
        <w:ind w:left="360" w:hanging="360"/>
      </w:pPr>
      <w:rPr>
        <w:rFonts w:ascii="Symbol" w:hAnsi="Symbol" w:cs="Arial Narrow"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Arial Narrow" w:hint="default"/>
      </w:rPr>
    </w:lvl>
    <w:lvl w:ilvl="4" w:tplc="04090003">
      <w:start w:val="1"/>
      <w:numFmt w:val="bullet"/>
      <w:lvlText w:val="o"/>
      <w:lvlJc w:val="left"/>
      <w:pPr>
        <w:ind w:left="3240" w:hanging="360"/>
      </w:pPr>
      <w:rPr>
        <w:rFonts w:ascii="Courier New" w:hAnsi="Courier New" w:cs="Arial"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Arial Narrow" w:hint="default"/>
      </w:rPr>
    </w:lvl>
    <w:lvl w:ilvl="7" w:tplc="04090003">
      <w:start w:val="1"/>
      <w:numFmt w:val="bullet"/>
      <w:lvlText w:val="o"/>
      <w:lvlJc w:val="left"/>
      <w:pPr>
        <w:ind w:left="5400" w:hanging="360"/>
      </w:pPr>
      <w:rPr>
        <w:rFonts w:ascii="Courier New" w:hAnsi="Courier New" w:cs="Arial" w:hint="default"/>
      </w:rPr>
    </w:lvl>
    <w:lvl w:ilvl="8" w:tplc="04090005">
      <w:start w:val="1"/>
      <w:numFmt w:val="bullet"/>
      <w:lvlText w:val=""/>
      <w:lvlJc w:val="left"/>
      <w:pPr>
        <w:ind w:left="6120" w:hanging="360"/>
      </w:pPr>
      <w:rPr>
        <w:rFonts w:ascii="Wingdings" w:hAnsi="Wingdings" w:cs="Wingdings" w:hint="default"/>
      </w:rPr>
    </w:lvl>
  </w:abstractNum>
  <w:abstractNum w:abstractNumId="34" w15:restartNumberingAfterBreak="0">
    <w:nsid w:val="5A3D0CCF"/>
    <w:multiLevelType w:val="hybridMultilevel"/>
    <w:tmpl w:val="FAF2C138"/>
    <w:lvl w:ilvl="0" w:tplc="27EC0E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612095B"/>
    <w:multiLevelType w:val="hybridMultilevel"/>
    <w:tmpl w:val="F05A692A"/>
    <w:numStyleLink w:val="ImportedStyle2"/>
  </w:abstractNum>
  <w:abstractNum w:abstractNumId="36" w15:restartNumberingAfterBreak="0">
    <w:nsid w:val="66C97029"/>
    <w:multiLevelType w:val="hybridMultilevel"/>
    <w:tmpl w:val="A9468E94"/>
    <w:lvl w:ilvl="0" w:tplc="7B8E533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79161BB"/>
    <w:multiLevelType w:val="hybridMultilevel"/>
    <w:tmpl w:val="35A452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566597"/>
    <w:multiLevelType w:val="hybridMultilevel"/>
    <w:tmpl w:val="500EA1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393930"/>
    <w:multiLevelType w:val="hybridMultilevel"/>
    <w:tmpl w:val="3C2491A2"/>
    <w:lvl w:ilvl="0" w:tplc="DB7CA4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E1909DE"/>
    <w:multiLevelType w:val="hybridMultilevel"/>
    <w:tmpl w:val="7E84FDC8"/>
    <w:lvl w:ilvl="0" w:tplc="08090001">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1" w15:restartNumberingAfterBreak="0">
    <w:nsid w:val="6FC35354"/>
    <w:multiLevelType w:val="hybridMultilevel"/>
    <w:tmpl w:val="18ACC7BE"/>
    <w:lvl w:ilvl="0" w:tplc="494C4700">
      <w:numFmt w:val="bullet"/>
      <w:lvlText w:val="·"/>
      <w:lvlJc w:val="left"/>
      <w:pPr>
        <w:ind w:left="719" w:hanging="435"/>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2" w15:restartNumberingAfterBreak="0">
    <w:nsid w:val="709B4832"/>
    <w:multiLevelType w:val="hybridMultilevel"/>
    <w:tmpl w:val="E9ACF8B0"/>
    <w:styleLink w:val="ImportedStyle3"/>
    <w:lvl w:ilvl="0" w:tplc="178CB1C0">
      <w:start w:val="1"/>
      <w:numFmt w:val="bullet"/>
      <w:lvlText w:val="·"/>
      <w:lvlJc w:val="left"/>
      <w:pPr>
        <w:ind w:left="714" w:hanging="357"/>
      </w:pPr>
      <w:rPr>
        <w:rFonts w:ascii="Symbol" w:eastAsia="Symbol" w:hAnsi="Symbol" w:cs="Symbol"/>
        <w:b w:val="0"/>
        <w:bCs w:val="0"/>
        <w:i w:val="0"/>
        <w:iCs w:val="0"/>
        <w:caps w:val="0"/>
        <w:smallCaps w:val="0"/>
        <w:strike w:val="0"/>
        <w:dstrike w:val="0"/>
        <w:color w:val="FF0000"/>
        <w:spacing w:val="0"/>
        <w:w w:val="100"/>
        <w:kern w:val="0"/>
        <w:position w:val="0"/>
        <w:sz w:val="28"/>
        <w:szCs w:val="2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E446804">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color w:val="FF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6C67B2">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color w:val="FF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EC6533A">
      <w:start w:val="1"/>
      <w:numFmt w:val="bullet"/>
      <w:lvlText w:val="·"/>
      <w:lvlJc w:val="left"/>
      <w:pPr>
        <w:ind w:left="2874" w:hanging="357"/>
      </w:pPr>
      <w:rPr>
        <w:rFonts w:ascii="Symbol" w:eastAsia="Symbol" w:hAnsi="Symbol" w:cs="Symbol"/>
        <w:b w:val="0"/>
        <w:bCs w:val="0"/>
        <w:i w:val="0"/>
        <w:iCs w:val="0"/>
        <w:caps w:val="0"/>
        <w:smallCaps w:val="0"/>
        <w:strike w:val="0"/>
        <w:dstrike w:val="0"/>
        <w:color w:val="FF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001C36">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color w:val="FF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1AD4A8">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color w:val="FF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40D8C6">
      <w:start w:val="1"/>
      <w:numFmt w:val="bullet"/>
      <w:lvlText w:val="·"/>
      <w:lvlJc w:val="left"/>
      <w:pPr>
        <w:ind w:left="5034" w:hanging="357"/>
      </w:pPr>
      <w:rPr>
        <w:rFonts w:ascii="Symbol" w:eastAsia="Symbol" w:hAnsi="Symbol" w:cs="Symbol"/>
        <w:b w:val="0"/>
        <w:bCs w:val="0"/>
        <w:i w:val="0"/>
        <w:iCs w:val="0"/>
        <w:caps w:val="0"/>
        <w:smallCaps w:val="0"/>
        <w:strike w:val="0"/>
        <w:dstrike w:val="0"/>
        <w:color w:val="FF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6EE61E2">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color w:val="FF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8A1F08">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color w:val="FF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0DC7E11"/>
    <w:multiLevelType w:val="hybridMultilevel"/>
    <w:tmpl w:val="674099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6393F6F"/>
    <w:multiLevelType w:val="hybridMultilevel"/>
    <w:tmpl w:val="31E69216"/>
    <w:lvl w:ilvl="0" w:tplc="B46294A0">
      <w:numFmt w:val="bullet"/>
      <w:lvlText w:val=""/>
      <w:lvlJc w:val="left"/>
      <w:pPr>
        <w:ind w:left="644" w:hanging="360"/>
      </w:pPr>
      <w:rPr>
        <w:rFonts w:ascii="Symbol" w:eastAsia="Times New Roman" w:hAnsi="Symbol"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45" w15:restartNumberingAfterBreak="0">
    <w:nsid w:val="77DB6F6A"/>
    <w:multiLevelType w:val="hybridMultilevel"/>
    <w:tmpl w:val="DE282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FC01FC"/>
    <w:multiLevelType w:val="multilevel"/>
    <w:tmpl w:val="8EA4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F12C2E"/>
    <w:multiLevelType w:val="multilevel"/>
    <w:tmpl w:val="268A0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FE5ED4"/>
    <w:multiLevelType w:val="hybridMultilevel"/>
    <w:tmpl w:val="792893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0B3011"/>
    <w:multiLevelType w:val="hybridMultilevel"/>
    <w:tmpl w:val="82D82E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7221467">
    <w:abstractNumId w:val="0"/>
  </w:num>
  <w:num w:numId="2" w16cid:durableId="21329129">
    <w:abstractNumId w:val="9"/>
  </w:num>
  <w:num w:numId="3" w16cid:durableId="1469788243">
    <w:abstractNumId w:val="4"/>
  </w:num>
  <w:num w:numId="4" w16cid:durableId="181359858">
    <w:abstractNumId w:val="13"/>
  </w:num>
  <w:num w:numId="5" w16cid:durableId="24790329">
    <w:abstractNumId w:val="43"/>
  </w:num>
  <w:num w:numId="6" w16cid:durableId="1414275884">
    <w:abstractNumId w:val="37"/>
  </w:num>
  <w:num w:numId="7" w16cid:durableId="335042548">
    <w:abstractNumId w:val="21"/>
  </w:num>
  <w:num w:numId="8" w16cid:durableId="1882356824">
    <w:abstractNumId w:val="34"/>
  </w:num>
  <w:num w:numId="9" w16cid:durableId="189078198">
    <w:abstractNumId w:val="12"/>
  </w:num>
  <w:num w:numId="10" w16cid:durableId="1606620699">
    <w:abstractNumId w:val="48"/>
  </w:num>
  <w:num w:numId="11" w16cid:durableId="1123426677">
    <w:abstractNumId w:val="16"/>
  </w:num>
  <w:num w:numId="12" w16cid:durableId="772438462">
    <w:abstractNumId w:val="17"/>
  </w:num>
  <w:num w:numId="13" w16cid:durableId="1281450683">
    <w:abstractNumId w:val="29"/>
  </w:num>
  <w:num w:numId="14" w16cid:durableId="1658151520">
    <w:abstractNumId w:val="7"/>
  </w:num>
  <w:num w:numId="15" w16cid:durableId="1297637151">
    <w:abstractNumId w:val="5"/>
  </w:num>
  <w:num w:numId="16" w16cid:durableId="1632898436">
    <w:abstractNumId w:val="19"/>
  </w:num>
  <w:num w:numId="17" w16cid:durableId="982933053">
    <w:abstractNumId w:val="3"/>
  </w:num>
  <w:num w:numId="18" w16cid:durableId="328994408">
    <w:abstractNumId w:val="11"/>
  </w:num>
  <w:num w:numId="19" w16cid:durableId="1767573918">
    <w:abstractNumId w:val="38"/>
  </w:num>
  <w:num w:numId="20" w16cid:durableId="810440083">
    <w:abstractNumId w:val="27"/>
  </w:num>
  <w:num w:numId="21" w16cid:durableId="1025405137">
    <w:abstractNumId w:val="14"/>
  </w:num>
  <w:num w:numId="22" w16cid:durableId="1310743040">
    <w:abstractNumId w:val="36"/>
  </w:num>
  <w:num w:numId="23" w16cid:durableId="75370583">
    <w:abstractNumId w:val="6"/>
  </w:num>
  <w:num w:numId="24" w16cid:durableId="143283007">
    <w:abstractNumId w:val="10"/>
  </w:num>
  <w:num w:numId="25" w16cid:durableId="1426733811">
    <w:abstractNumId w:val="15"/>
  </w:num>
  <w:num w:numId="26" w16cid:durableId="843326219">
    <w:abstractNumId w:val="26"/>
  </w:num>
  <w:num w:numId="27" w16cid:durableId="340550979">
    <w:abstractNumId w:val="33"/>
  </w:num>
  <w:num w:numId="28" w16cid:durableId="2114086381">
    <w:abstractNumId w:val="23"/>
  </w:num>
  <w:num w:numId="29" w16cid:durableId="2095738231">
    <w:abstractNumId w:val="39"/>
  </w:num>
  <w:num w:numId="30" w16cid:durableId="833767665">
    <w:abstractNumId w:val="25"/>
  </w:num>
  <w:num w:numId="31" w16cid:durableId="2017027029">
    <w:abstractNumId w:val="20"/>
  </w:num>
  <w:num w:numId="32" w16cid:durableId="877856479">
    <w:abstractNumId w:val="40"/>
  </w:num>
  <w:num w:numId="33" w16cid:durableId="1121727478">
    <w:abstractNumId w:val="41"/>
  </w:num>
  <w:num w:numId="34" w16cid:durableId="497619708">
    <w:abstractNumId w:val="2"/>
  </w:num>
  <w:num w:numId="35" w16cid:durableId="2056008012">
    <w:abstractNumId w:val="35"/>
  </w:num>
  <w:num w:numId="36" w16cid:durableId="1824463832">
    <w:abstractNumId w:val="42"/>
  </w:num>
  <w:num w:numId="37" w16cid:durableId="1859854644">
    <w:abstractNumId w:val="30"/>
  </w:num>
  <w:num w:numId="38" w16cid:durableId="77944648">
    <w:abstractNumId w:val="32"/>
  </w:num>
  <w:num w:numId="39" w16cid:durableId="539128937">
    <w:abstractNumId w:val="28"/>
  </w:num>
  <w:num w:numId="40" w16cid:durableId="606667595">
    <w:abstractNumId w:val="18"/>
  </w:num>
  <w:num w:numId="41" w16cid:durableId="1095976428">
    <w:abstractNumId w:val="24"/>
  </w:num>
  <w:num w:numId="42" w16cid:durableId="1866939494">
    <w:abstractNumId w:val="44"/>
  </w:num>
  <w:num w:numId="43" w16cid:durableId="906647356">
    <w:abstractNumId w:val="45"/>
  </w:num>
  <w:num w:numId="44" w16cid:durableId="2017267792">
    <w:abstractNumId w:val="49"/>
  </w:num>
  <w:num w:numId="45" w16cid:durableId="184946835">
    <w:abstractNumId w:val="8"/>
  </w:num>
  <w:num w:numId="46" w16cid:durableId="1856729663">
    <w:abstractNumId w:val="22"/>
  </w:num>
  <w:num w:numId="47" w16cid:durableId="935676925">
    <w:abstractNumId w:val="31"/>
  </w:num>
  <w:num w:numId="48" w16cid:durableId="775100963">
    <w:abstractNumId w:val="46"/>
  </w:num>
  <w:num w:numId="49" w16cid:durableId="2033918462">
    <w:abstractNumId w:val="47"/>
  </w:num>
  <w:num w:numId="50" w16cid:durableId="700402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5" w:nlCheck="1" w:checkStyle="1"/>
  <w:activeWritingStyle w:appName="MSWord" w:lang="en-US" w:vendorID="64" w:dllVersion="6" w:nlCheck="1" w:checkStyle="1"/>
  <w:activeWritingStyle w:appName="MSWord" w:lang="en-GB" w:vendorID="64" w:dllVersion="5" w:nlCheck="1" w:checkStyle="1"/>
  <w:activeWritingStyle w:appName="MSWord" w:lang="de-DE"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de-DE" w:vendorID="64" w:dllVersion="4096"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DAE"/>
    <w:rsid w:val="00023397"/>
    <w:rsid w:val="00024B6F"/>
    <w:rsid w:val="0002563E"/>
    <w:rsid w:val="00034AA8"/>
    <w:rsid w:val="00042CE2"/>
    <w:rsid w:val="00042DDF"/>
    <w:rsid w:val="00045981"/>
    <w:rsid w:val="000467AA"/>
    <w:rsid w:val="00063F9E"/>
    <w:rsid w:val="00071075"/>
    <w:rsid w:val="00083521"/>
    <w:rsid w:val="00090240"/>
    <w:rsid w:val="000A1E5D"/>
    <w:rsid w:val="000B0162"/>
    <w:rsid w:val="000B5A34"/>
    <w:rsid w:val="000C0A59"/>
    <w:rsid w:val="000D6E01"/>
    <w:rsid w:val="000E3FA1"/>
    <w:rsid w:val="000F522C"/>
    <w:rsid w:val="00124FBC"/>
    <w:rsid w:val="00131612"/>
    <w:rsid w:val="00143CFC"/>
    <w:rsid w:val="00144231"/>
    <w:rsid w:val="001654C1"/>
    <w:rsid w:val="00165BA7"/>
    <w:rsid w:val="00167B90"/>
    <w:rsid w:val="001845C5"/>
    <w:rsid w:val="001A2F82"/>
    <w:rsid w:val="001B21B4"/>
    <w:rsid w:val="001C09F6"/>
    <w:rsid w:val="001C25A9"/>
    <w:rsid w:val="001D563C"/>
    <w:rsid w:val="001E07A9"/>
    <w:rsid w:val="001E7B0E"/>
    <w:rsid w:val="001F2CA0"/>
    <w:rsid w:val="001F5AD7"/>
    <w:rsid w:val="0020446F"/>
    <w:rsid w:val="00204C60"/>
    <w:rsid w:val="00223624"/>
    <w:rsid w:val="002236AC"/>
    <w:rsid w:val="00227EA0"/>
    <w:rsid w:val="002403DE"/>
    <w:rsid w:val="00254B36"/>
    <w:rsid w:val="002572E4"/>
    <w:rsid w:val="00264143"/>
    <w:rsid w:val="002765F6"/>
    <w:rsid w:val="002771AE"/>
    <w:rsid w:val="00280F3A"/>
    <w:rsid w:val="00286B23"/>
    <w:rsid w:val="00297CE3"/>
    <w:rsid w:val="00297E18"/>
    <w:rsid w:val="002A6500"/>
    <w:rsid w:val="002B640C"/>
    <w:rsid w:val="002C2E75"/>
    <w:rsid w:val="002C3EF2"/>
    <w:rsid w:val="002D2688"/>
    <w:rsid w:val="002D3875"/>
    <w:rsid w:val="002D589F"/>
    <w:rsid w:val="002E24CA"/>
    <w:rsid w:val="002F7E33"/>
    <w:rsid w:val="0030262B"/>
    <w:rsid w:val="00314F46"/>
    <w:rsid w:val="00315EE2"/>
    <w:rsid w:val="0032007B"/>
    <w:rsid w:val="00335308"/>
    <w:rsid w:val="00341FCA"/>
    <w:rsid w:val="00352AC0"/>
    <w:rsid w:val="00362E1A"/>
    <w:rsid w:val="00376CD0"/>
    <w:rsid w:val="00382FCD"/>
    <w:rsid w:val="003A64F6"/>
    <w:rsid w:val="003A69B2"/>
    <w:rsid w:val="003B29A6"/>
    <w:rsid w:val="003B4E77"/>
    <w:rsid w:val="003B7B84"/>
    <w:rsid w:val="003C1482"/>
    <w:rsid w:val="003C3AE0"/>
    <w:rsid w:val="003D0130"/>
    <w:rsid w:val="003D319E"/>
    <w:rsid w:val="003E73FD"/>
    <w:rsid w:val="0040181C"/>
    <w:rsid w:val="00404F7B"/>
    <w:rsid w:val="004233C5"/>
    <w:rsid w:val="00425B23"/>
    <w:rsid w:val="00425E42"/>
    <w:rsid w:val="0043356C"/>
    <w:rsid w:val="004349B5"/>
    <w:rsid w:val="00437ACC"/>
    <w:rsid w:val="00452EE3"/>
    <w:rsid w:val="00473289"/>
    <w:rsid w:val="00477BB3"/>
    <w:rsid w:val="00491B0A"/>
    <w:rsid w:val="004A0EBD"/>
    <w:rsid w:val="004C1C67"/>
    <w:rsid w:val="004F4582"/>
    <w:rsid w:val="005063CA"/>
    <w:rsid w:val="00517E26"/>
    <w:rsid w:val="00536A3D"/>
    <w:rsid w:val="005374B3"/>
    <w:rsid w:val="005463CC"/>
    <w:rsid w:val="00546E3E"/>
    <w:rsid w:val="00553E5A"/>
    <w:rsid w:val="00556295"/>
    <w:rsid w:val="00565A73"/>
    <w:rsid w:val="0056731D"/>
    <w:rsid w:val="005714AA"/>
    <w:rsid w:val="005B2EC5"/>
    <w:rsid w:val="005D02CE"/>
    <w:rsid w:val="005E1D22"/>
    <w:rsid w:val="005F2344"/>
    <w:rsid w:val="005F646D"/>
    <w:rsid w:val="006035A2"/>
    <w:rsid w:val="00610262"/>
    <w:rsid w:val="00617705"/>
    <w:rsid w:val="00622043"/>
    <w:rsid w:val="00647501"/>
    <w:rsid w:val="006602A6"/>
    <w:rsid w:val="006815E8"/>
    <w:rsid w:val="00684C33"/>
    <w:rsid w:val="006904F9"/>
    <w:rsid w:val="006A3191"/>
    <w:rsid w:val="006A6646"/>
    <w:rsid w:val="006B387F"/>
    <w:rsid w:val="006C138C"/>
    <w:rsid w:val="006C546C"/>
    <w:rsid w:val="006E0C69"/>
    <w:rsid w:val="006E2E59"/>
    <w:rsid w:val="006E5DA1"/>
    <w:rsid w:val="006F5F61"/>
    <w:rsid w:val="00701763"/>
    <w:rsid w:val="0071256A"/>
    <w:rsid w:val="0072275A"/>
    <w:rsid w:val="00724DAE"/>
    <w:rsid w:val="00726944"/>
    <w:rsid w:val="007409DE"/>
    <w:rsid w:val="00754D7C"/>
    <w:rsid w:val="00771DBE"/>
    <w:rsid w:val="007764F7"/>
    <w:rsid w:val="007B5F2A"/>
    <w:rsid w:val="007C02D1"/>
    <w:rsid w:val="007C5DD7"/>
    <w:rsid w:val="007C6D67"/>
    <w:rsid w:val="007F53B4"/>
    <w:rsid w:val="007F7BB1"/>
    <w:rsid w:val="00807F13"/>
    <w:rsid w:val="00834A96"/>
    <w:rsid w:val="0084006E"/>
    <w:rsid w:val="00864018"/>
    <w:rsid w:val="00875158"/>
    <w:rsid w:val="00895CD7"/>
    <w:rsid w:val="008C1FE4"/>
    <w:rsid w:val="008C21D0"/>
    <w:rsid w:val="008D43F4"/>
    <w:rsid w:val="008E543E"/>
    <w:rsid w:val="008F1A74"/>
    <w:rsid w:val="009015A6"/>
    <w:rsid w:val="00904754"/>
    <w:rsid w:val="00910FB7"/>
    <w:rsid w:val="00912DB6"/>
    <w:rsid w:val="00921CD2"/>
    <w:rsid w:val="00923C9B"/>
    <w:rsid w:val="00924151"/>
    <w:rsid w:val="00924D63"/>
    <w:rsid w:val="009278C2"/>
    <w:rsid w:val="0093468F"/>
    <w:rsid w:val="0093523C"/>
    <w:rsid w:val="0094268D"/>
    <w:rsid w:val="0094633A"/>
    <w:rsid w:val="00952CA0"/>
    <w:rsid w:val="009977BE"/>
    <w:rsid w:val="009A202C"/>
    <w:rsid w:val="009A6FF7"/>
    <w:rsid w:val="009A78DA"/>
    <w:rsid w:val="009B6087"/>
    <w:rsid w:val="009C544A"/>
    <w:rsid w:val="009E3FCE"/>
    <w:rsid w:val="009E4905"/>
    <w:rsid w:val="009E5704"/>
    <w:rsid w:val="009E6074"/>
    <w:rsid w:val="009E7868"/>
    <w:rsid w:val="009F6DDF"/>
    <w:rsid w:val="00A024F6"/>
    <w:rsid w:val="00A04495"/>
    <w:rsid w:val="00A0647B"/>
    <w:rsid w:val="00A2188F"/>
    <w:rsid w:val="00A222CF"/>
    <w:rsid w:val="00A24462"/>
    <w:rsid w:val="00A32354"/>
    <w:rsid w:val="00A67EBD"/>
    <w:rsid w:val="00A74BCD"/>
    <w:rsid w:val="00A904A2"/>
    <w:rsid w:val="00A9184A"/>
    <w:rsid w:val="00A93061"/>
    <w:rsid w:val="00A95CA2"/>
    <w:rsid w:val="00AA5CA3"/>
    <w:rsid w:val="00AA60B2"/>
    <w:rsid w:val="00AB4739"/>
    <w:rsid w:val="00AB68EB"/>
    <w:rsid w:val="00AD056A"/>
    <w:rsid w:val="00AE1BBC"/>
    <w:rsid w:val="00AE2C20"/>
    <w:rsid w:val="00AF684B"/>
    <w:rsid w:val="00B262F7"/>
    <w:rsid w:val="00B340C4"/>
    <w:rsid w:val="00B405AC"/>
    <w:rsid w:val="00B4492E"/>
    <w:rsid w:val="00B51687"/>
    <w:rsid w:val="00B567B0"/>
    <w:rsid w:val="00B726C9"/>
    <w:rsid w:val="00B77EA7"/>
    <w:rsid w:val="00B83C5B"/>
    <w:rsid w:val="00BA06D1"/>
    <w:rsid w:val="00BA3EA1"/>
    <w:rsid w:val="00BD4726"/>
    <w:rsid w:val="00BE0683"/>
    <w:rsid w:val="00C03837"/>
    <w:rsid w:val="00C04746"/>
    <w:rsid w:val="00C07BB4"/>
    <w:rsid w:val="00C15F53"/>
    <w:rsid w:val="00C21F44"/>
    <w:rsid w:val="00C272B9"/>
    <w:rsid w:val="00C34832"/>
    <w:rsid w:val="00C418D5"/>
    <w:rsid w:val="00C43762"/>
    <w:rsid w:val="00C46235"/>
    <w:rsid w:val="00C51D4B"/>
    <w:rsid w:val="00C539C8"/>
    <w:rsid w:val="00C54430"/>
    <w:rsid w:val="00C607AF"/>
    <w:rsid w:val="00C66381"/>
    <w:rsid w:val="00C87480"/>
    <w:rsid w:val="00CA379E"/>
    <w:rsid w:val="00CA5263"/>
    <w:rsid w:val="00CA725E"/>
    <w:rsid w:val="00CB388E"/>
    <w:rsid w:val="00CB49BF"/>
    <w:rsid w:val="00CB77A2"/>
    <w:rsid w:val="00CD22E9"/>
    <w:rsid w:val="00CE738A"/>
    <w:rsid w:val="00CF08AF"/>
    <w:rsid w:val="00CF0C5F"/>
    <w:rsid w:val="00CF19D1"/>
    <w:rsid w:val="00D076AB"/>
    <w:rsid w:val="00D15BEF"/>
    <w:rsid w:val="00D26C22"/>
    <w:rsid w:val="00D333A4"/>
    <w:rsid w:val="00D44D45"/>
    <w:rsid w:val="00D47CA5"/>
    <w:rsid w:val="00D62178"/>
    <w:rsid w:val="00D650E5"/>
    <w:rsid w:val="00D773C2"/>
    <w:rsid w:val="00D7752E"/>
    <w:rsid w:val="00DA0ED5"/>
    <w:rsid w:val="00DA1927"/>
    <w:rsid w:val="00DB1022"/>
    <w:rsid w:val="00DB59CB"/>
    <w:rsid w:val="00DD4B78"/>
    <w:rsid w:val="00DD61D6"/>
    <w:rsid w:val="00DE0BEE"/>
    <w:rsid w:val="00DE6E96"/>
    <w:rsid w:val="00E00519"/>
    <w:rsid w:val="00E02593"/>
    <w:rsid w:val="00E14D20"/>
    <w:rsid w:val="00E217B2"/>
    <w:rsid w:val="00E301A1"/>
    <w:rsid w:val="00E368D7"/>
    <w:rsid w:val="00E526D4"/>
    <w:rsid w:val="00E63499"/>
    <w:rsid w:val="00E677C5"/>
    <w:rsid w:val="00E713DC"/>
    <w:rsid w:val="00E718BE"/>
    <w:rsid w:val="00EA076E"/>
    <w:rsid w:val="00EC4C99"/>
    <w:rsid w:val="00EC7132"/>
    <w:rsid w:val="00EF24B5"/>
    <w:rsid w:val="00EF2A5E"/>
    <w:rsid w:val="00F0044F"/>
    <w:rsid w:val="00F17737"/>
    <w:rsid w:val="00F3156C"/>
    <w:rsid w:val="00F4064E"/>
    <w:rsid w:val="00F417A4"/>
    <w:rsid w:val="00F45CAA"/>
    <w:rsid w:val="00F45DEA"/>
    <w:rsid w:val="00F85C32"/>
    <w:rsid w:val="00F95B6D"/>
    <w:rsid w:val="00FA1CFB"/>
    <w:rsid w:val="00FA2BFE"/>
    <w:rsid w:val="00FC334C"/>
    <w:rsid w:val="00FD21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D1701"/>
  <w15:chartTrackingRefBased/>
  <w15:docId w15:val="{09035353-07AC-2043-B7CD-C2E0DE22D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EA1"/>
    <w:pPr>
      <w:suppressAutoHyphens/>
      <w:spacing w:after="240" w:line="360" w:lineRule="auto"/>
      <w:ind w:firstLine="284"/>
    </w:pPr>
    <w:rPr>
      <w:rFonts w:ascii="Cambria" w:hAnsi="Cambria"/>
      <w:sz w:val="21"/>
      <w:lang w:eastAsia="ar-SA"/>
    </w:rPr>
  </w:style>
  <w:style w:type="paragraph" w:styleId="Heading1">
    <w:name w:val="heading 1"/>
    <w:basedOn w:val="Normal"/>
    <w:next w:val="Normal"/>
    <w:rsid w:val="00AA5CA3"/>
    <w:pPr>
      <w:keepNext/>
      <w:numPr>
        <w:numId w:val="1"/>
      </w:numPr>
      <w:tabs>
        <w:tab w:val="clear" w:pos="0"/>
      </w:tabs>
      <w:spacing w:before="120" w:after="120" w:line="360" w:lineRule="atLeast"/>
      <w:ind w:firstLine="0"/>
      <w:outlineLvl w:val="0"/>
    </w:pPr>
    <w:rPr>
      <w:rFonts w:ascii="Lucida Sans" w:hAnsi="Lucida Sans"/>
      <w:b/>
      <w:sz w:val="36"/>
    </w:rPr>
  </w:style>
  <w:style w:type="paragraph" w:styleId="Heading2">
    <w:name w:val="heading 2"/>
    <w:aliases w:val="H2 Subheading"/>
    <w:basedOn w:val="Normal"/>
    <w:next w:val="BodyMISQE"/>
    <w:link w:val="Heading2Char"/>
    <w:rsid w:val="0002563E"/>
    <w:pPr>
      <w:keepNext/>
      <w:numPr>
        <w:ilvl w:val="1"/>
        <w:numId w:val="1"/>
      </w:numPr>
      <w:tabs>
        <w:tab w:val="clear" w:pos="0"/>
      </w:tabs>
      <w:spacing w:before="240" w:after="120" w:line="240" w:lineRule="auto"/>
      <w:ind w:right="-714" w:firstLine="0"/>
      <w:jc w:val="center"/>
      <w:outlineLvl w:val="1"/>
    </w:pPr>
    <w:rPr>
      <w:rFonts w:ascii="Lucida Sans" w:hAnsi="Lucida Sans"/>
      <w:b/>
      <w:sz w:val="28"/>
    </w:rPr>
  </w:style>
  <w:style w:type="paragraph" w:styleId="Heading3">
    <w:name w:val="heading 3"/>
    <w:basedOn w:val="Normal"/>
    <w:next w:val="Normal"/>
    <w:pPr>
      <w:keepNext/>
      <w:numPr>
        <w:ilvl w:val="2"/>
        <w:numId w:val="1"/>
      </w:numPr>
      <w:tabs>
        <w:tab w:val="left" w:pos="720"/>
      </w:tabs>
      <w:spacing w:before="120" w:after="120" w:line="360" w:lineRule="atLeast"/>
      <w:ind w:left="720" w:hanging="720"/>
      <w:outlineLvl w:val="2"/>
    </w:pPr>
    <w:rPr>
      <w:rFonts w:ascii="Helvetica" w:hAnsi="Helvetica"/>
      <w:b/>
      <w:color w:val="008000"/>
    </w:rPr>
  </w:style>
  <w:style w:type="paragraph" w:styleId="Heading4">
    <w:name w:val="heading 4"/>
    <w:basedOn w:val="Normal"/>
    <w:next w:val="Normal"/>
    <w:pPr>
      <w:keepNext/>
      <w:numPr>
        <w:ilvl w:val="3"/>
        <w:numId w:val="1"/>
      </w:numPr>
      <w:tabs>
        <w:tab w:val="left" w:pos="720"/>
      </w:tabs>
      <w:spacing w:before="120" w:after="120" w:line="360" w:lineRule="atLeast"/>
      <w:ind w:left="720" w:hanging="720"/>
      <w:outlineLvl w:val="3"/>
    </w:pPr>
    <w:rPr>
      <w:rFonts w:ascii="Helvetica" w:hAnsi="Helvetica"/>
      <w:b/>
      <w:color w:val="800080"/>
      <w:sz w:val="28"/>
    </w:rPr>
  </w:style>
  <w:style w:type="paragraph" w:styleId="Heading5">
    <w:name w:val="heading 5"/>
    <w:basedOn w:val="Normal"/>
    <w:next w:val="Normal"/>
    <w:pPr>
      <w:keepNext/>
      <w:numPr>
        <w:ilvl w:val="4"/>
        <w:numId w:val="1"/>
      </w:numPr>
      <w:tabs>
        <w:tab w:val="left" w:pos="720"/>
      </w:tabs>
      <w:spacing w:before="120" w:after="120" w:line="360" w:lineRule="atLeast"/>
      <w:ind w:left="720" w:hanging="720"/>
      <w:outlineLvl w:val="4"/>
    </w:pPr>
    <w:rPr>
      <w:rFonts w:ascii="Helvetica" w:hAnsi="Helvetica"/>
      <w:b/>
      <w:color w:val="FF0000"/>
      <w:sz w:val="28"/>
    </w:rPr>
  </w:style>
  <w:style w:type="paragraph" w:styleId="Heading6">
    <w:name w:val="heading 6"/>
    <w:aliases w:val="Fig/table caption"/>
    <w:basedOn w:val="Normal"/>
    <w:next w:val="Normal"/>
    <w:rsid w:val="00437ACC"/>
    <w:pPr>
      <w:numPr>
        <w:ilvl w:val="5"/>
        <w:numId w:val="1"/>
      </w:numPr>
      <w:spacing w:before="120" w:after="120" w:line="360" w:lineRule="atLeast"/>
      <w:outlineLvl w:val="5"/>
    </w:pPr>
    <w:rPr>
      <w:b/>
    </w:rPr>
  </w:style>
  <w:style w:type="paragraph" w:styleId="Heading7">
    <w:name w:val="heading 7"/>
    <w:basedOn w:val="Normal"/>
    <w:next w:val="Normal"/>
    <w:pPr>
      <w:keepNext/>
      <w:numPr>
        <w:ilvl w:val="6"/>
        <w:numId w:val="1"/>
      </w:numPr>
      <w:jc w:val="center"/>
      <w:outlineLvl w:val="6"/>
    </w:pPr>
    <w:rPr>
      <w:b/>
      <w:sz w:val="20"/>
    </w:rPr>
  </w:style>
  <w:style w:type="paragraph" w:styleId="Heading8">
    <w:name w:val="heading 8"/>
    <w:basedOn w:val="Normal"/>
    <w:next w:val="Normal"/>
    <w:pPr>
      <w:keepNext/>
      <w:numPr>
        <w:ilvl w:val="7"/>
        <w:numId w:val="1"/>
      </w:numPr>
      <w:outlineLvl w:val="7"/>
    </w:pPr>
    <w:rPr>
      <w:b/>
    </w:rPr>
  </w:style>
  <w:style w:type="paragraph" w:styleId="Heading9">
    <w:name w:val="heading 9"/>
    <w:basedOn w:val="Normal"/>
    <w:next w:val="Normal"/>
    <w:pPr>
      <w:keepNext/>
      <w:numPr>
        <w:ilvl w:val="8"/>
        <w:numId w:val="1"/>
      </w:numPr>
      <w:jc w:val="center"/>
      <w:outlineLvl w:val="8"/>
    </w:pPr>
    <w:rPr>
      <w:b/>
      <w:color w:val="8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table" w:styleId="GridTable4">
    <w:name w:val="Grid Table 4"/>
    <w:basedOn w:val="TableNormal"/>
    <w:uiPriority w:val="49"/>
    <w:rsid w:val="00E14D2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er">
    <w:name w:val="footer"/>
    <w:basedOn w:val="Normal"/>
    <w:semiHidden/>
    <w:pPr>
      <w:tabs>
        <w:tab w:val="center" w:pos="4320"/>
        <w:tab w:val="right" w:pos="8640"/>
      </w:tabs>
    </w:pPr>
  </w:style>
  <w:style w:type="paragraph" w:styleId="FootnoteText">
    <w:name w:val="footnote text"/>
    <w:basedOn w:val="Normal"/>
    <w:link w:val="FootnoteTextChar"/>
    <w:semiHidden/>
    <w:rsid w:val="009A78DA"/>
    <w:pPr>
      <w:spacing w:after="0" w:line="240" w:lineRule="auto"/>
      <w:ind w:firstLine="0"/>
    </w:pPr>
    <w:rPr>
      <w:sz w:val="20"/>
    </w:rPr>
  </w:style>
  <w:style w:type="table" w:styleId="MediumGrid3">
    <w:name w:val="Medium Grid 3"/>
    <w:basedOn w:val="TableNormal"/>
    <w:uiPriority w:val="69"/>
    <w:rsid w:val="005F234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customStyle="1" w:styleId="berarbeitung">
    <w:name w:val="Überarbeitung"/>
    <w:hidden/>
    <w:semiHidden/>
    <w:rPr>
      <w:rFonts w:cs="Tms Rmn"/>
      <w:sz w:val="24"/>
      <w:lang w:eastAsia="ar-SA"/>
    </w:rPr>
  </w:style>
  <w:style w:type="table" w:styleId="GridTable4-Accent5">
    <w:name w:val="Grid Table 4 Accent 5"/>
    <w:basedOn w:val="TableNormal"/>
    <w:uiPriority w:val="49"/>
    <w:rsid w:val="005F2344"/>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5Dark-Accent4">
    <w:name w:val="Grid Table 5 Dark Accent 4"/>
    <w:basedOn w:val="TableNormal"/>
    <w:uiPriority w:val="50"/>
    <w:rsid w:val="005F234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7Colorful-Accent4">
    <w:name w:val="Grid Table 7 Colorful Accent 4"/>
    <w:basedOn w:val="TableNormal"/>
    <w:uiPriority w:val="52"/>
    <w:rsid w:val="005F2344"/>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paragraph" w:customStyle="1" w:styleId="L2Subheading">
    <w:name w:val="L2 Subheading"/>
    <w:basedOn w:val="Heading2"/>
    <w:next w:val="BodyMISQE"/>
    <w:qFormat/>
    <w:rsid w:val="00BA3EA1"/>
    <w:pPr>
      <w:spacing w:line="360" w:lineRule="auto"/>
      <w:jc w:val="left"/>
    </w:pPr>
    <w:rPr>
      <w:sz w:val="22"/>
    </w:rPr>
  </w:style>
  <w:style w:type="character" w:customStyle="1" w:styleId="FootnoteTextChar">
    <w:name w:val="Footnote Text Char"/>
    <w:link w:val="FootnoteText"/>
    <w:semiHidden/>
    <w:rsid w:val="009A78DA"/>
    <w:rPr>
      <w:lang w:eastAsia="ar-SA"/>
    </w:rPr>
  </w:style>
  <w:style w:type="table" w:styleId="PlainTable5">
    <w:name w:val="Plain Table 5"/>
    <w:basedOn w:val="TableNormal"/>
    <w:uiPriority w:val="45"/>
    <w:rsid w:val="005F23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mportedStyle2">
    <w:name w:val="Imported Style 2"/>
    <w:rsid w:val="00726944"/>
    <w:pPr>
      <w:numPr>
        <w:numId w:val="34"/>
      </w:numPr>
    </w:pPr>
  </w:style>
  <w:style w:type="numbering" w:customStyle="1" w:styleId="ImportedStyle3">
    <w:name w:val="Imported Style 3"/>
    <w:rsid w:val="00726944"/>
    <w:pPr>
      <w:numPr>
        <w:numId w:val="36"/>
      </w:numPr>
    </w:pPr>
  </w:style>
  <w:style w:type="paragraph" w:styleId="Revision">
    <w:name w:val="Revision"/>
    <w:hidden/>
    <w:uiPriority w:val="99"/>
    <w:semiHidden/>
    <w:rsid w:val="00045981"/>
    <w:rPr>
      <w:sz w:val="24"/>
      <w:lang w:eastAsia="ar-SA"/>
    </w:rPr>
  </w:style>
  <w:style w:type="table" w:styleId="PlainTable3">
    <w:name w:val="Plain Table 3"/>
    <w:basedOn w:val="TableNormal"/>
    <w:uiPriority w:val="43"/>
    <w:rsid w:val="005F234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5F2344"/>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2">
    <w:name w:val="Grid Table 2"/>
    <w:basedOn w:val="TableNormal"/>
    <w:uiPriority w:val="47"/>
    <w:rsid w:val="005F23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FigureCaption">
    <w:name w:val="Table/Figure Caption"/>
    <w:link w:val="TableFigureCaptionChar"/>
    <w:qFormat/>
    <w:rsid w:val="0032007B"/>
    <w:rPr>
      <w:b/>
      <w:sz w:val="24"/>
      <w:lang w:eastAsia="ar-SA"/>
    </w:rPr>
  </w:style>
  <w:style w:type="character" w:customStyle="1" w:styleId="Heading2Char">
    <w:name w:val="Heading 2 Char"/>
    <w:aliases w:val="H2 Subheading Char"/>
    <w:link w:val="Heading2"/>
    <w:rsid w:val="0002563E"/>
    <w:rPr>
      <w:rFonts w:ascii="Lucida Sans" w:hAnsi="Lucida Sans"/>
      <w:b/>
      <w:sz w:val="28"/>
      <w:lang w:eastAsia="ar-SA"/>
    </w:rPr>
  </w:style>
  <w:style w:type="character" w:customStyle="1" w:styleId="TableFigureCaptionChar">
    <w:name w:val="Table/Figure Caption Char"/>
    <w:basedOn w:val="Heading2Char"/>
    <w:link w:val="TableFigureCaption"/>
    <w:rsid w:val="0032007B"/>
    <w:rPr>
      <w:rFonts w:ascii="Lucida Sans" w:hAnsi="Lucida Sans"/>
      <w:b/>
      <w:sz w:val="24"/>
      <w:lang w:eastAsia="ar-SA"/>
    </w:rPr>
  </w:style>
  <w:style w:type="paragraph" w:customStyle="1" w:styleId="L3Subheading">
    <w:name w:val="L3 Subheading"/>
    <w:basedOn w:val="Normal"/>
    <w:next w:val="BodyMISQE"/>
    <w:link w:val="L3SubheadingChar"/>
    <w:qFormat/>
    <w:rsid w:val="004349B5"/>
    <w:rPr>
      <w:b/>
      <w:bCs/>
    </w:rPr>
  </w:style>
  <w:style w:type="character" w:customStyle="1" w:styleId="L3SubheadingChar">
    <w:name w:val="L3 Subheading Char"/>
    <w:link w:val="L3Subheading"/>
    <w:rsid w:val="004349B5"/>
    <w:rPr>
      <w:rFonts w:ascii="Cambria" w:hAnsi="Cambria"/>
      <w:b/>
      <w:bCs/>
      <w:sz w:val="24"/>
      <w:lang w:eastAsia="ar-SA"/>
    </w:rPr>
  </w:style>
  <w:style w:type="paragraph" w:customStyle="1" w:styleId="Quotation">
    <w:name w:val="Quotation"/>
    <w:basedOn w:val="Normal"/>
    <w:next w:val="BodyMISQE"/>
    <w:link w:val="QuotationChar"/>
    <w:qFormat/>
    <w:rsid w:val="006602A6"/>
    <w:pPr>
      <w:ind w:left="270" w:right="271" w:firstLine="14"/>
    </w:pPr>
    <w:rPr>
      <w:i/>
      <w:iCs/>
    </w:rPr>
  </w:style>
  <w:style w:type="character" w:customStyle="1" w:styleId="QuotationChar">
    <w:name w:val="Quotation Char"/>
    <w:link w:val="Quotation"/>
    <w:rsid w:val="006602A6"/>
    <w:rPr>
      <w:rFonts w:ascii="Cambria" w:hAnsi="Cambria"/>
      <w:i/>
      <w:iCs/>
      <w:sz w:val="21"/>
      <w:lang w:eastAsia="ar-SA"/>
    </w:rPr>
  </w:style>
  <w:style w:type="paragraph" w:customStyle="1" w:styleId="Bulletlist">
    <w:name w:val="Bullet list"/>
    <w:basedOn w:val="BodyMISQE"/>
    <w:link w:val="BulletlistChar"/>
    <w:qFormat/>
    <w:rsid w:val="00895CD7"/>
    <w:pPr>
      <w:numPr>
        <w:numId w:val="40"/>
      </w:numPr>
      <w:ind w:left="450" w:hanging="270"/>
    </w:pPr>
  </w:style>
  <w:style w:type="character" w:customStyle="1" w:styleId="BulletlistChar">
    <w:name w:val="Bullet list Char"/>
    <w:link w:val="Bulletlist"/>
    <w:rsid w:val="00BA3EA1"/>
    <w:rPr>
      <w:rFonts w:ascii="Cambria" w:hAnsi="Cambria"/>
      <w:sz w:val="21"/>
      <w:lang w:eastAsia="ar-SA"/>
    </w:rPr>
  </w:style>
  <w:style w:type="paragraph" w:customStyle="1" w:styleId="SummaryParagraph">
    <w:name w:val="Summary Paragraph"/>
    <w:qFormat/>
    <w:rsid w:val="00AA5CA3"/>
    <w:rPr>
      <w:rFonts w:ascii="Cambria" w:hAnsi="Cambria"/>
      <w:i/>
      <w:sz w:val="24"/>
      <w:lang w:eastAsia="ar-SA"/>
    </w:rPr>
  </w:style>
  <w:style w:type="paragraph" w:customStyle="1" w:styleId="BodyMISQE">
    <w:name w:val="Body MISQE"/>
    <w:qFormat/>
    <w:rsid w:val="005F646D"/>
    <w:pPr>
      <w:spacing w:line="360" w:lineRule="auto"/>
    </w:pPr>
    <w:rPr>
      <w:rFonts w:ascii="Cambria" w:hAnsi="Cambria"/>
      <w:sz w:val="21"/>
      <w:lang w:eastAsia="ar-SA"/>
    </w:rPr>
  </w:style>
  <w:style w:type="paragraph" w:customStyle="1" w:styleId="AuthorName">
    <w:name w:val="Author Name"/>
    <w:next w:val="AuthorAffiliation"/>
    <w:qFormat/>
    <w:rsid w:val="00BA3EA1"/>
    <w:pPr>
      <w:spacing w:line="360" w:lineRule="auto"/>
    </w:pPr>
    <w:rPr>
      <w:rFonts w:ascii="Cambria" w:hAnsi="Cambria"/>
      <w:b/>
      <w:sz w:val="22"/>
      <w:lang w:eastAsia="ar-SA"/>
    </w:rPr>
  </w:style>
  <w:style w:type="paragraph" w:customStyle="1" w:styleId="AuthorAffiliation">
    <w:name w:val="Author Affiliation"/>
    <w:next w:val="AuthorName"/>
    <w:qFormat/>
    <w:rsid w:val="00BA3EA1"/>
    <w:pPr>
      <w:spacing w:line="360" w:lineRule="auto"/>
    </w:pPr>
    <w:rPr>
      <w:rFonts w:ascii="Cambria" w:hAnsi="Cambria"/>
      <w:sz w:val="22"/>
      <w:lang w:eastAsia="ar-SA"/>
    </w:rPr>
  </w:style>
  <w:style w:type="paragraph" w:customStyle="1" w:styleId="FootnoteMISQE">
    <w:name w:val="Footnote MISQE"/>
    <w:qFormat/>
    <w:rsid w:val="000A1E5D"/>
    <w:rPr>
      <w:sz w:val="16"/>
      <w:lang w:eastAsia="ar-SA"/>
    </w:rPr>
  </w:style>
  <w:style w:type="table" w:styleId="PlainTable1">
    <w:name w:val="Plain Table 1"/>
    <w:aliases w:val="Simple Two Column MISQE"/>
    <w:basedOn w:val="TableNormal"/>
    <w:uiPriority w:val="41"/>
    <w:rsid w:val="005F23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jc w:val="center"/>
      </w:pPr>
      <w:rPr>
        <w:rFonts w:ascii="Times New Roman" w:hAnsi="Times New Roman"/>
        <w:b/>
        <w:bCs/>
        <w:sz w:val="20"/>
      </w:rPr>
      <w:tblPr/>
      <w:tcPr>
        <w:vAlign w:val="center"/>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ppendixTitle">
    <w:name w:val="Appendix Title"/>
    <w:rsid w:val="0032007B"/>
    <w:rPr>
      <w:rFonts w:ascii="Lucida Sans" w:hAnsi="Lucida Sans"/>
      <w:b/>
      <w:sz w:val="28"/>
      <w:lang w:eastAsia="ar-SA"/>
    </w:rPr>
  </w:style>
  <w:style w:type="table" w:customStyle="1" w:styleId="TableHeaderMISQE2">
    <w:name w:val="Table Header MISQE 2"/>
    <w:basedOn w:val="TableNormal"/>
    <w:uiPriority w:val="99"/>
    <w:rsid w:val="005F2344"/>
    <w:tblPr/>
    <w:tblStylePr w:type="firstRow">
      <w:pPr>
        <w:jc w:val="center"/>
      </w:pPr>
      <w:rPr>
        <w:rFonts w:ascii="Times New Roman" w:hAnsi="Times New Roman"/>
        <w:b/>
        <w:sz w:val="20"/>
      </w:rPr>
      <w:tblPr/>
      <w:tcPr>
        <w:vAlign w:val="center"/>
      </w:tcPr>
    </w:tblStylePr>
  </w:style>
  <w:style w:type="table" w:styleId="TableGrid">
    <w:name w:val="Table Grid"/>
    <w:basedOn w:val="TableNormal"/>
    <w:uiPriority w:val="59"/>
    <w:rsid w:val="00F85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eaderMISQE">
    <w:name w:val="Table Header MISQE"/>
    <w:basedOn w:val="TableNormal"/>
    <w:uiPriority w:val="99"/>
    <w:rsid w:val="00F85C32"/>
    <w:tblPr/>
    <w:tblStylePr w:type="firstRow">
      <w:pPr>
        <w:jc w:val="left"/>
      </w:pPr>
      <w:rPr>
        <w:rFonts w:ascii="Times New Roman" w:hAnsi="Times New Roman"/>
        <w:b/>
        <w:i w:val="0"/>
        <w:sz w:val="20"/>
      </w:rPr>
      <w:tblPr/>
      <w:tcPr>
        <w:shd w:val="clear" w:color="auto" w:fill="000000" w:themeFill="text1"/>
      </w:tcPr>
    </w:tblStylePr>
  </w:style>
  <w:style w:type="character" w:styleId="CommentReference">
    <w:name w:val="annotation reference"/>
    <w:basedOn w:val="DefaultParagraphFont"/>
    <w:uiPriority w:val="99"/>
    <w:semiHidden/>
    <w:unhideWhenUsed/>
    <w:rsid w:val="003D319E"/>
    <w:rPr>
      <w:sz w:val="16"/>
      <w:szCs w:val="16"/>
    </w:rPr>
  </w:style>
  <w:style w:type="paragraph" w:styleId="CommentText">
    <w:name w:val="annotation text"/>
    <w:basedOn w:val="Normal"/>
    <w:link w:val="CommentTextChar"/>
    <w:uiPriority w:val="99"/>
    <w:unhideWhenUsed/>
    <w:rsid w:val="003D319E"/>
    <w:pPr>
      <w:spacing w:line="240" w:lineRule="auto"/>
    </w:pPr>
    <w:rPr>
      <w:sz w:val="20"/>
    </w:rPr>
  </w:style>
  <w:style w:type="character" w:customStyle="1" w:styleId="CommentTextChar">
    <w:name w:val="Comment Text Char"/>
    <w:basedOn w:val="DefaultParagraphFont"/>
    <w:link w:val="CommentText"/>
    <w:uiPriority w:val="99"/>
    <w:rsid w:val="003D319E"/>
    <w:rPr>
      <w:lang w:eastAsia="ar-SA"/>
    </w:rPr>
  </w:style>
  <w:style w:type="paragraph" w:styleId="CommentSubject">
    <w:name w:val="annotation subject"/>
    <w:basedOn w:val="CommentText"/>
    <w:next w:val="CommentText"/>
    <w:link w:val="CommentSubjectChar"/>
    <w:uiPriority w:val="99"/>
    <w:semiHidden/>
    <w:unhideWhenUsed/>
    <w:rsid w:val="003D319E"/>
    <w:rPr>
      <w:b/>
      <w:bCs/>
    </w:rPr>
  </w:style>
  <w:style w:type="character" w:customStyle="1" w:styleId="CommentSubjectChar">
    <w:name w:val="Comment Subject Char"/>
    <w:basedOn w:val="CommentTextChar"/>
    <w:link w:val="CommentSubject"/>
    <w:uiPriority w:val="99"/>
    <w:semiHidden/>
    <w:rsid w:val="003D319E"/>
    <w:rPr>
      <w:b/>
      <w:bCs/>
      <w:lang w:eastAsia="ar-SA"/>
    </w:rPr>
  </w:style>
  <w:style w:type="paragraph" w:styleId="ListParagraph">
    <w:name w:val="List Paragraph"/>
    <w:basedOn w:val="Normal"/>
    <w:uiPriority w:val="34"/>
    <w:rsid w:val="005F646D"/>
    <w:pPr>
      <w:ind w:left="720"/>
      <w:contextualSpacing/>
    </w:pPr>
  </w:style>
  <w:style w:type="character" w:styleId="Strong">
    <w:name w:val="Strong"/>
    <w:basedOn w:val="DefaultParagraphFont"/>
    <w:uiPriority w:val="22"/>
    <w:qFormat/>
    <w:rsid w:val="005F646D"/>
    <w:rPr>
      <w:b/>
      <w:bCs/>
    </w:rPr>
  </w:style>
  <w:style w:type="character" w:styleId="Hyperlink">
    <w:name w:val="Hyperlink"/>
    <w:basedOn w:val="DefaultParagraphFont"/>
    <w:uiPriority w:val="99"/>
    <w:unhideWhenUsed/>
    <w:rsid w:val="00F45DEA"/>
    <w:rPr>
      <w:color w:val="0000FF"/>
      <w:u w:val="single"/>
    </w:rPr>
  </w:style>
  <w:style w:type="paragraph" w:customStyle="1" w:styleId="TableBody">
    <w:name w:val="Table Body"/>
    <w:basedOn w:val="BodyMISQE"/>
    <w:qFormat/>
    <w:rsid w:val="000E3FA1"/>
    <w:pPr>
      <w:spacing w:line="240" w:lineRule="auto"/>
    </w:pPr>
  </w:style>
  <w:style w:type="paragraph" w:customStyle="1" w:styleId="ArticleTitle">
    <w:name w:val="Article Title"/>
    <w:basedOn w:val="Heading1"/>
    <w:next w:val="BodyMISQE"/>
    <w:qFormat/>
    <w:rsid w:val="002D3875"/>
  </w:style>
  <w:style w:type="paragraph" w:customStyle="1" w:styleId="MajorSubheading">
    <w:name w:val="Major Subheading"/>
    <w:basedOn w:val="Heading2"/>
    <w:next w:val="BodyMISQE"/>
    <w:qFormat/>
    <w:rsid w:val="00BA3EA1"/>
    <w:pPr>
      <w:spacing w:line="360" w:lineRule="auto"/>
    </w:pPr>
  </w:style>
  <w:style w:type="paragraph" w:customStyle="1" w:styleId="Recommendation">
    <w:name w:val="Recommendation"/>
    <w:basedOn w:val="L2Subheading"/>
    <w:next w:val="BodyMISQE"/>
    <w:qFormat/>
    <w:rsid w:val="006C138C"/>
  </w:style>
  <w:style w:type="character" w:styleId="UnresolvedMention">
    <w:name w:val="Unresolved Mention"/>
    <w:basedOn w:val="DefaultParagraphFont"/>
    <w:uiPriority w:val="99"/>
    <w:semiHidden/>
    <w:unhideWhenUsed/>
    <w:rsid w:val="00E025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076DD-0A67-42EF-B1AF-E78CFDB4FF72}">
  <ds:schemaRefs>
    <ds:schemaRef ds:uri="http://schemas.openxmlformats.org/officeDocument/2006/bibliography"/>
  </ds:schemaRefs>
</ds:datastoreItem>
</file>

<file path=docMetadata/LabelInfo.xml><?xml version="1.0" encoding="utf-8"?>
<clbl:labelList xmlns:clbl="http://schemas.microsoft.com/office/2020/mipLabelMetadata">
  <clbl:label id="{549ac42a-3eb4-4074-b885-aea26bd6241e}" enabled="1" method="Standard" siteId="{9274ee3f-9425-4109-a27f-9fb15c10675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2069</Words>
  <Characters>11797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Interview notes</vt:lpstr>
    </vt:vector>
  </TitlesOfParts>
  <Company>University of Oklahoma</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notes</dc:title>
  <dc:subject/>
  <dc:creator>Sher</dc:creator>
  <cp:keywords/>
  <cp:lastModifiedBy>Yang, Christine (ELS-HBE)</cp:lastModifiedBy>
  <cp:revision>2</cp:revision>
  <cp:lastPrinted>2024-02-27T15:27:00Z</cp:lastPrinted>
  <dcterms:created xsi:type="dcterms:W3CDTF">2026-08-03T17:34:00Z</dcterms:created>
  <dcterms:modified xsi:type="dcterms:W3CDTF">2026-08-03T17:34:00Z</dcterms:modified>
</cp:coreProperties>
</file>